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DEF" w:rsidRPr="000E7ED6" w:rsidRDefault="000F1DEF" w:rsidP="000E7ED6">
      <w:pPr>
        <w:pStyle w:val="Heading1"/>
        <w:shd w:val="clear" w:color="auto" w:fill="FFFFFF"/>
        <w:spacing w:before="0" w:after="0"/>
        <w:jc w:val="center"/>
        <w:rPr>
          <w:rFonts w:ascii="Times New Roman" w:hAnsi="Times New Roman"/>
          <w:sz w:val="27"/>
          <w:szCs w:val="27"/>
          <w:lang w:val="pt-BR"/>
        </w:rPr>
      </w:pPr>
      <w:r w:rsidRPr="000E7ED6">
        <w:rPr>
          <w:rFonts w:ascii="Times New Roman" w:hAnsi="Times New Roman"/>
          <w:sz w:val="27"/>
          <w:szCs w:val="27"/>
          <w:lang w:val="pt-BR"/>
        </w:rPr>
        <w:t xml:space="preserve">QUY TRÌNH </w:t>
      </w:r>
    </w:p>
    <w:p w:rsidR="000E7ED6" w:rsidRDefault="000F1DEF" w:rsidP="000E7ED6">
      <w:pPr>
        <w:pStyle w:val="Heading1"/>
        <w:shd w:val="clear" w:color="auto" w:fill="FFFFFF"/>
        <w:spacing w:before="0" w:after="0"/>
        <w:jc w:val="center"/>
        <w:rPr>
          <w:rFonts w:ascii="Times New Roman" w:hAnsi="Times New Roman"/>
          <w:sz w:val="27"/>
          <w:szCs w:val="27"/>
          <w:lang w:val="pt-BR"/>
        </w:rPr>
      </w:pPr>
      <w:r w:rsidRPr="000E7ED6">
        <w:rPr>
          <w:rFonts w:ascii="Times New Roman" w:hAnsi="Times New Roman"/>
          <w:sz w:val="27"/>
          <w:szCs w:val="27"/>
          <w:lang w:val="pt-BR"/>
        </w:rPr>
        <w:t>Kỹ thuật canh tác trồng, chăm sóc cây mận tam hoa</w:t>
      </w:r>
      <w:r w:rsidR="000E7ED6" w:rsidRPr="000E7ED6">
        <w:rPr>
          <w:rFonts w:ascii="Times New Roman" w:hAnsi="Times New Roman"/>
          <w:sz w:val="27"/>
          <w:szCs w:val="27"/>
          <w:lang w:val="pt-BR"/>
        </w:rPr>
        <w:t xml:space="preserve"> </w:t>
      </w:r>
    </w:p>
    <w:p w:rsidR="000F1DEF" w:rsidRPr="000E7ED6" w:rsidRDefault="000E7ED6" w:rsidP="000E7ED6">
      <w:pPr>
        <w:pStyle w:val="Heading1"/>
        <w:shd w:val="clear" w:color="auto" w:fill="FFFFFF"/>
        <w:spacing w:before="0" w:after="0"/>
        <w:jc w:val="center"/>
        <w:rPr>
          <w:rFonts w:ascii="Times New Roman" w:hAnsi="Times New Roman"/>
          <w:sz w:val="27"/>
          <w:szCs w:val="27"/>
          <w:lang w:val="pt-BR"/>
        </w:rPr>
      </w:pPr>
      <w:r>
        <w:rPr>
          <w:rFonts w:ascii="Times New Roman" w:hAnsi="Times New Roman"/>
          <w:sz w:val="27"/>
          <w:szCs w:val="27"/>
          <w:lang w:val="pt-BR"/>
        </w:rPr>
        <w:t>t</w:t>
      </w:r>
      <w:r w:rsidR="000F1DEF" w:rsidRPr="000E7ED6">
        <w:rPr>
          <w:rFonts w:ascii="Times New Roman" w:hAnsi="Times New Roman"/>
          <w:sz w:val="27"/>
          <w:szCs w:val="27"/>
          <w:lang w:val="pt-BR"/>
        </w:rPr>
        <w:t>rên địa bàn tỉnh Lâm Đồng</w:t>
      </w:r>
    </w:p>
    <w:p w:rsidR="004A6DE9" w:rsidRPr="000E7ED6" w:rsidRDefault="00D56938" w:rsidP="000E7ED6">
      <w:pPr>
        <w:spacing w:after="0" w:line="240" w:lineRule="auto"/>
        <w:jc w:val="center"/>
        <w:rPr>
          <w:rFonts w:eastAsia="Times New Roman" w:cs="Times New Roman"/>
          <w:i/>
          <w:sz w:val="27"/>
          <w:szCs w:val="27"/>
          <w:lang w:val="en-US"/>
        </w:rPr>
      </w:pPr>
      <w:r w:rsidRPr="000E7ED6">
        <w:rPr>
          <w:rFonts w:eastAsia="Times New Roman" w:cs="Times New Roman"/>
          <w:i/>
          <w:sz w:val="27"/>
          <w:szCs w:val="27"/>
        </w:rPr>
        <w:t xml:space="preserve">(Ban hành kèm </w:t>
      </w:r>
      <w:r w:rsidR="004A6DE9" w:rsidRPr="000E7ED6">
        <w:rPr>
          <w:rFonts w:eastAsia="Times New Roman" w:cs="Times New Roman"/>
          <w:i/>
          <w:sz w:val="27"/>
          <w:szCs w:val="27"/>
          <w:lang w:val="en-US"/>
        </w:rPr>
        <w:t xml:space="preserve">theo </w:t>
      </w:r>
      <w:r w:rsidRPr="000E7ED6">
        <w:rPr>
          <w:rFonts w:eastAsia="Times New Roman" w:cs="Times New Roman"/>
          <w:i/>
          <w:sz w:val="27"/>
          <w:szCs w:val="27"/>
        </w:rPr>
        <w:t>Quyết định số ……</w:t>
      </w:r>
      <w:r w:rsidRPr="000E7ED6">
        <w:rPr>
          <w:rFonts w:eastAsia="Times New Roman" w:cs="Times New Roman"/>
          <w:i/>
          <w:sz w:val="27"/>
          <w:szCs w:val="27"/>
          <w:lang w:val="en-US"/>
        </w:rPr>
        <w:t>..</w:t>
      </w:r>
      <w:r w:rsidR="00420776" w:rsidRPr="000E7ED6">
        <w:rPr>
          <w:rFonts w:eastAsia="Times New Roman" w:cs="Times New Roman"/>
          <w:i/>
          <w:sz w:val="27"/>
          <w:szCs w:val="27"/>
        </w:rPr>
        <w:t>/QĐ-UBND, ngày …../..../2025</w:t>
      </w:r>
    </w:p>
    <w:p w:rsidR="000F1DEF" w:rsidRPr="000E7ED6" w:rsidRDefault="000F1DEF" w:rsidP="000E7ED6">
      <w:pPr>
        <w:spacing w:after="0" w:line="240" w:lineRule="auto"/>
        <w:jc w:val="center"/>
        <w:rPr>
          <w:rFonts w:eastAsia="Times New Roman" w:cs="Times New Roman"/>
          <w:i/>
          <w:sz w:val="27"/>
          <w:szCs w:val="27"/>
        </w:rPr>
      </w:pPr>
      <w:r w:rsidRPr="000E7ED6">
        <w:rPr>
          <w:rFonts w:eastAsia="Times New Roman" w:cs="Times New Roman"/>
          <w:i/>
          <w:sz w:val="27"/>
          <w:szCs w:val="27"/>
        </w:rPr>
        <w:t>của UBND tỉnh Lâm Đồng)</w:t>
      </w:r>
    </w:p>
    <w:p w:rsidR="00E0484E" w:rsidRPr="000E7ED6" w:rsidRDefault="00E0484E" w:rsidP="000E7ED6">
      <w:pPr>
        <w:pStyle w:val="ListParagraph"/>
        <w:spacing w:before="120" w:after="0" w:line="240" w:lineRule="auto"/>
        <w:ind w:left="0" w:firstLine="567"/>
        <w:jc w:val="both"/>
        <w:rPr>
          <w:rFonts w:ascii="Times New Roman" w:hAnsi="Times New Roman" w:cs="Times New Roman"/>
          <w:b/>
          <w:sz w:val="27"/>
          <w:szCs w:val="27"/>
          <w:lang w:val="nl-NL"/>
        </w:rPr>
      </w:pPr>
    </w:p>
    <w:p w:rsidR="00E0484E" w:rsidRPr="000E7ED6" w:rsidRDefault="00E0484E" w:rsidP="000E7ED6">
      <w:pPr>
        <w:pStyle w:val="ListParagraph"/>
        <w:spacing w:before="120" w:after="0" w:line="240" w:lineRule="auto"/>
        <w:ind w:left="0" w:firstLine="567"/>
        <w:jc w:val="both"/>
        <w:rPr>
          <w:rFonts w:ascii="Times New Roman" w:hAnsi="Times New Roman" w:cs="Times New Roman"/>
          <w:b/>
          <w:sz w:val="27"/>
          <w:szCs w:val="27"/>
          <w:lang w:val="nl-NL"/>
        </w:rPr>
      </w:pPr>
      <w:r w:rsidRPr="000E7ED6">
        <w:rPr>
          <w:rFonts w:ascii="Times New Roman" w:hAnsi="Times New Roman" w:cs="Times New Roman"/>
          <w:b/>
          <w:sz w:val="27"/>
          <w:szCs w:val="27"/>
          <w:lang w:val="nl-NL"/>
        </w:rPr>
        <w:t xml:space="preserve">I. </w:t>
      </w:r>
      <w:r w:rsidR="00BF043F" w:rsidRPr="000E7ED6">
        <w:rPr>
          <w:rFonts w:ascii="Times New Roman" w:hAnsi="Times New Roman" w:cs="Times New Roman"/>
          <w:b/>
          <w:sz w:val="27"/>
          <w:szCs w:val="27"/>
          <w:lang w:val="nl-NL"/>
        </w:rPr>
        <w:t>Mục tiêu kinh tế kỹ thuậ</w:t>
      </w:r>
      <w:r w:rsidR="005F62D5" w:rsidRPr="000E7ED6">
        <w:rPr>
          <w:rFonts w:ascii="Times New Roman" w:hAnsi="Times New Roman" w:cs="Times New Roman"/>
          <w:b/>
          <w:sz w:val="27"/>
          <w:szCs w:val="27"/>
          <w:lang w:val="nl-NL"/>
        </w:rPr>
        <w:t>t</w:t>
      </w:r>
    </w:p>
    <w:p w:rsidR="00BF043F" w:rsidRPr="000E7ED6" w:rsidRDefault="00BF043F" w:rsidP="000E7ED6">
      <w:pPr>
        <w:spacing w:before="120" w:after="0" w:line="240" w:lineRule="auto"/>
        <w:ind w:firstLine="567"/>
        <w:jc w:val="both"/>
        <w:rPr>
          <w:rFonts w:cs="Times New Roman"/>
          <w:sz w:val="27"/>
          <w:szCs w:val="27"/>
          <w:lang w:val="en-US"/>
        </w:rPr>
      </w:pPr>
      <w:r w:rsidRPr="000E7ED6">
        <w:rPr>
          <w:rFonts w:cs="Times New Roman"/>
          <w:sz w:val="27"/>
          <w:szCs w:val="27"/>
          <w:lang w:val="en-US"/>
        </w:rPr>
        <w:t>1. Thời kỳ kiến thiết cơ bản (KTCB):</w:t>
      </w:r>
      <w:r w:rsidR="00F43AD4" w:rsidRPr="000E7ED6">
        <w:rPr>
          <w:rFonts w:cs="Times New Roman"/>
          <w:b/>
          <w:sz w:val="27"/>
          <w:szCs w:val="27"/>
          <w:lang w:val="nl-NL"/>
        </w:rPr>
        <w:t xml:space="preserve"> </w:t>
      </w:r>
      <w:r w:rsidR="00F43AD4" w:rsidRPr="000E7ED6">
        <w:rPr>
          <w:rStyle w:val="Strong"/>
          <w:rFonts w:cs="Times New Roman"/>
          <w:b w:val="0"/>
          <w:sz w:val="27"/>
          <w:szCs w:val="27"/>
        </w:rPr>
        <w:t>03 năm.</w:t>
      </w:r>
    </w:p>
    <w:p w:rsidR="00F43AD4" w:rsidRPr="000E7ED6" w:rsidRDefault="00F43AD4" w:rsidP="000E7ED6">
      <w:pPr>
        <w:spacing w:before="120" w:after="0" w:line="240" w:lineRule="auto"/>
        <w:ind w:firstLine="567"/>
        <w:jc w:val="both"/>
        <w:rPr>
          <w:rFonts w:cs="Times New Roman"/>
          <w:sz w:val="27"/>
          <w:szCs w:val="27"/>
          <w:lang w:val="en-US"/>
        </w:rPr>
      </w:pPr>
      <w:r w:rsidRPr="000E7ED6">
        <w:rPr>
          <w:rFonts w:cs="Times New Roman"/>
          <w:sz w:val="27"/>
          <w:szCs w:val="27"/>
          <w:lang w:val="en-US"/>
        </w:rPr>
        <w:t xml:space="preserve">2. Thời kỳ kinh doanh: </w:t>
      </w:r>
      <w:r w:rsidR="001610CF" w:rsidRPr="000E7ED6">
        <w:rPr>
          <w:rFonts w:cs="Times New Roman"/>
          <w:sz w:val="27"/>
          <w:szCs w:val="27"/>
          <w:lang w:val="en-US"/>
        </w:rPr>
        <w:t xml:space="preserve">22 </w:t>
      </w:r>
      <w:r w:rsidR="00C82FE8" w:rsidRPr="000E7ED6">
        <w:rPr>
          <w:rFonts w:cs="Times New Roman"/>
          <w:sz w:val="27"/>
          <w:szCs w:val="27"/>
          <w:lang w:val="en-US"/>
        </w:rPr>
        <w:t>-</w:t>
      </w:r>
      <w:r w:rsidR="001610CF" w:rsidRPr="000E7ED6">
        <w:rPr>
          <w:rFonts w:cs="Times New Roman"/>
          <w:sz w:val="27"/>
          <w:szCs w:val="27"/>
          <w:lang w:val="en-US"/>
        </w:rPr>
        <w:t xml:space="preserve"> </w:t>
      </w:r>
      <w:r w:rsidR="00C82FE8" w:rsidRPr="000E7ED6">
        <w:rPr>
          <w:rFonts w:cs="Times New Roman"/>
          <w:sz w:val="27"/>
          <w:szCs w:val="27"/>
          <w:lang w:val="en-US"/>
        </w:rPr>
        <w:t>2</w:t>
      </w:r>
      <w:r w:rsidR="001610CF" w:rsidRPr="000E7ED6">
        <w:rPr>
          <w:rFonts w:cs="Times New Roman"/>
          <w:sz w:val="27"/>
          <w:szCs w:val="27"/>
          <w:lang w:val="en-US"/>
        </w:rPr>
        <w:t>7</w:t>
      </w:r>
      <w:r w:rsidR="00C82FE8" w:rsidRPr="000E7ED6">
        <w:rPr>
          <w:rFonts w:cs="Times New Roman"/>
          <w:sz w:val="27"/>
          <w:szCs w:val="27"/>
          <w:lang w:val="en-US"/>
        </w:rPr>
        <w:t xml:space="preserve"> </w:t>
      </w:r>
      <w:r w:rsidRPr="000E7ED6">
        <w:rPr>
          <w:rFonts w:cs="Times New Roman"/>
          <w:sz w:val="27"/>
          <w:szCs w:val="27"/>
          <w:lang w:val="en-US"/>
        </w:rPr>
        <w:t>năm</w:t>
      </w:r>
      <w:r w:rsidR="001610CF" w:rsidRPr="000E7ED6">
        <w:rPr>
          <w:rFonts w:cs="Times New Roman"/>
          <w:sz w:val="27"/>
          <w:szCs w:val="27"/>
          <w:lang w:val="en-US"/>
        </w:rPr>
        <w:t>, tính từ năm thứ 4</w:t>
      </w:r>
      <w:r w:rsidRPr="000E7ED6">
        <w:rPr>
          <w:rFonts w:cs="Times New Roman"/>
          <w:sz w:val="27"/>
          <w:szCs w:val="27"/>
          <w:lang w:val="en-US"/>
        </w:rPr>
        <w:t>.</w:t>
      </w:r>
    </w:p>
    <w:p w:rsidR="00F43AD4" w:rsidRPr="000E7ED6" w:rsidRDefault="00F43AD4" w:rsidP="000E7ED6">
      <w:pPr>
        <w:spacing w:before="120" w:after="0" w:line="240" w:lineRule="auto"/>
        <w:ind w:firstLine="567"/>
        <w:jc w:val="both"/>
        <w:rPr>
          <w:rFonts w:cs="Times New Roman"/>
          <w:sz w:val="27"/>
          <w:szCs w:val="27"/>
          <w:lang w:val="en-US"/>
        </w:rPr>
      </w:pPr>
      <w:r w:rsidRPr="000E7ED6">
        <w:rPr>
          <w:rFonts w:cs="Times New Roman"/>
          <w:sz w:val="27"/>
          <w:szCs w:val="27"/>
          <w:lang w:val="en-US"/>
        </w:rPr>
        <w:t>3. Chu kỳ kinh doanh:</w:t>
      </w:r>
      <w:r w:rsidRPr="000E7ED6">
        <w:rPr>
          <w:rStyle w:val="Strong"/>
          <w:rFonts w:cs="Times New Roman"/>
          <w:b w:val="0"/>
          <w:spacing w:val="-2"/>
          <w:sz w:val="27"/>
          <w:szCs w:val="27"/>
        </w:rPr>
        <w:t xml:space="preserve"> 2</w:t>
      </w:r>
      <w:r w:rsidR="00C82FE8" w:rsidRPr="000E7ED6">
        <w:rPr>
          <w:rStyle w:val="Strong"/>
          <w:rFonts w:cs="Times New Roman"/>
          <w:b w:val="0"/>
          <w:spacing w:val="-2"/>
          <w:sz w:val="27"/>
          <w:szCs w:val="27"/>
          <w:lang w:val="en-US"/>
        </w:rPr>
        <w:t>5</w:t>
      </w:r>
      <w:r w:rsidR="001610CF" w:rsidRPr="000E7ED6">
        <w:rPr>
          <w:rStyle w:val="Strong"/>
          <w:rFonts w:cs="Times New Roman"/>
          <w:b w:val="0"/>
          <w:spacing w:val="-2"/>
          <w:sz w:val="27"/>
          <w:szCs w:val="27"/>
          <w:lang w:val="en-US"/>
        </w:rPr>
        <w:t xml:space="preserve"> </w:t>
      </w:r>
      <w:r w:rsidRPr="000E7ED6">
        <w:rPr>
          <w:rStyle w:val="Strong"/>
          <w:rFonts w:cs="Times New Roman"/>
          <w:b w:val="0"/>
          <w:spacing w:val="-2"/>
          <w:sz w:val="27"/>
          <w:szCs w:val="27"/>
        </w:rPr>
        <w:t>-</w:t>
      </w:r>
      <w:r w:rsidR="001610CF" w:rsidRPr="000E7ED6">
        <w:rPr>
          <w:rStyle w:val="Strong"/>
          <w:rFonts w:cs="Times New Roman"/>
          <w:b w:val="0"/>
          <w:spacing w:val="-2"/>
          <w:sz w:val="27"/>
          <w:szCs w:val="27"/>
          <w:lang w:val="en-US"/>
        </w:rPr>
        <w:t xml:space="preserve"> </w:t>
      </w:r>
      <w:r w:rsidRPr="000E7ED6">
        <w:rPr>
          <w:rStyle w:val="Strong"/>
          <w:rFonts w:cs="Times New Roman"/>
          <w:b w:val="0"/>
          <w:spacing w:val="-2"/>
          <w:sz w:val="27"/>
          <w:szCs w:val="27"/>
        </w:rPr>
        <w:t>3</w:t>
      </w:r>
      <w:r w:rsidR="00C82FE8" w:rsidRPr="000E7ED6">
        <w:rPr>
          <w:rStyle w:val="Strong"/>
          <w:rFonts w:cs="Times New Roman"/>
          <w:b w:val="0"/>
          <w:spacing w:val="-2"/>
          <w:sz w:val="27"/>
          <w:szCs w:val="27"/>
          <w:lang w:val="en-US"/>
        </w:rPr>
        <w:t xml:space="preserve">0 </w:t>
      </w:r>
      <w:r w:rsidRPr="000E7ED6">
        <w:rPr>
          <w:rStyle w:val="Strong"/>
          <w:rFonts w:cs="Times New Roman"/>
          <w:b w:val="0"/>
          <w:spacing w:val="-2"/>
          <w:sz w:val="27"/>
          <w:szCs w:val="27"/>
        </w:rPr>
        <w:t>năm</w:t>
      </w:r>
      <w:r w:rsidRPr="000E7ED6">
        <w:rPr>
          <w:rStyle w:val="Strong"/>
          <w:rFonts w:cs="Times New Roman"/>
          <w:b w:val="0"/>
          <w:spacing w:val="-2"/>
          <w:sz w:val="27"/>
          <w:szCs w:val="27"/>
          <w:lang w:val="en-US"/>
        </w:rPr>
        <w:t>.</w:t>
      </w:r>
    </w:p>
    <w:p w:rsidR="00F43AD4" w:rsidRPr="000E7ED6" w:rsidRDefault="00F43AD4" w:rsidP="000E7ED6">
      <w:pPr>
        <w:spacing w:before="120" w:after="0" w:line="240" w:lineRule="auto"/>
        <w:ind w:firstLine="567"/>
        <w:jc w:val="both"/>
        <w:rPr>
          <w:rFonts w:cs="Times New Roman"/>
          <w:sz w:val="27"/>
          <w:szCs w:val="27"/>
          <w:lang w:val="en-US"/>
        </w:rPr>
      </w:pPr>
      <w:r w:rsidRPr="000E7ED6">
        <w:rPr>
          <w:rFonts w:cs="Times New Roman"/>
          <w:sz w:val="27"/>
          <w:szCs w:val="27"/>
          <w:lang w:val="en-US"/>
        </w:rPr>
        <w:t>4. Mục tiêu năng suất:</w:t>
      </w:r>
      <w:r w:rsidR="000F1252" w:rsidRPr="000E7ED6">
        <w:rPr>
          <w:rFonts w:cs="Times New Roman"/>
          <w:sz w:val="27"/>
          <w:szCs w:val="27"/>
          <w:lang w:val="en-US"/>
        </w:rPr>
        <w:t xml:space="preserve"> 8-10 tấn/ha.</w:t>
      </w:r>
    </w:p>
    <w:p w:rsidR="00F43AD4" w:rsidRPr="000E7ED6" w:rsidRDefault="00F43AD4" w:rsidP="000E7ED6">
      <w:pPr>
        <w:spacing w:before="120" w:after="0" w:line="240" w:lineRule="auto"/>
        <w:ind w:firstLine="567"/>
        <w:jc w:val="both"/>
        <w:rPr>
          <w:rFonts w:cs="Times New Roman"/>
          <w:b/>
          <w:sz w:val="27"/>
          <w:szCs w:val="27"/>
          <w:lang w:val="en-US"/>
        </w:rPr>
      </w:pPr>
      <w:r w:rsidRPr="000E7ED6">
        <w:rPr>
          <w:rFonts w:cs="Times New Roman"/>
          <w:b/>
          <w:sz w:val="27"/>
          <w:szCs w:val="27"/>
          <w:lang w:val="en-US"/>
        </w:rPr>
        <w:t>II. Yêu cầu sinh thái, điều kiện ngoại cả</w:t>
      </w:r>
      <w:r w:rsidR="005F62D5" w:rsidRPr="000E7ED6">
        <w:rPr>
          <w:rFonts w:cs="Times New Roman"/>
          <w:b/>
          <w:sz w:val="27"/>
          <w:szCs w:val="27"/>
          <w:lang w:val="en-US"/>
        </w:rPr>
        <w:t>nh</w:t>
      </w:r>
    </w:p>
    <w:p w:rsidR="00F43AD4" w:rsidRPr="000E7ED6" w:rsidRDefault="00F43AD4" w:rsidP="000E7ED6">
      <w:pPr>
        <w:spacing w:before="120" w:after="0" w:line="240" w:lineRule="auto"/>
        <w:ind w:firstLine="567"/>
        <w:jc w:val="both"/>
        <w:rPr>
          <w:rFonts w:cs="Times New Roman"/>
          <w:b/>
          <w:sz w:val="27"/>
          <w:szCs w:val="27"/>
          <w:lang w:val="en-US"/>
        </w:rPr>
      </w:pPr>
      <w:r w:rsidRPr="000E7ED6">
        <w:rPr>
          <w:rFonts w:cs="Times New Roman"/>
          <w:b/>
          <w:sz w:val="27"/>
          <w:szCs w:val="27"/>
          <w:lang w:val="en-US"/>
        </w:rPr>
        <w:t>1. Nhiệt độ, ẩm độ và lượng mưa:</w:t>
      </w:r>
    </w:p>
    <w:p w:rsidR="00F43AD4" w:rsidRPr="000E7ED6" w:rsidRDefault="00F43AD4" w:rsidP="000E7ED6">
      <w:pPr>
        <w:pStyle w:val="ListParagraph"/>
        <w:spacing w:before="120" w:after="0" w:line="240" w:lineRule="auto"/>
        <w:ind w:left="0" w:firstLine="567"/>
        <w:jc w:val="both"/>
        <w:rPr>
          <w:rFonts w:ascii="Times New Roman" w:hAnsi="Times New Roman" w:cs="Times New Roman"/>
          <w:sz w:val="27"/>
          <w:szCs w:val="27"/>
          <w:lang w:val="nl-NL"/>
        </w:rPr>
      </w:pPr>
      <w:r w:rsidRPr="000E7ED6">
        <w:rPr>
          <w:rFonts w:ascii="Times New Roman" w:hAnsi="Times New Roman" w:cs="Times New Roman"/>
          <w:sz w:val="27"/>
          <w:szCs w:val="27"/>
          <w:lang w:val="nl-NL"/>
        </w:rPr>
        <w:t>- Nhiệt độ: Cây phù hợp 18-24</w:t>
      </w:r>
      <w:r w:rsidRPr="000E7ED6">
        <w:rPr>
          <w:rFonts w:ascii="Times New Roman" w:hAnsi="Times New Roman" w:cs="Times New Roman"/>
          <w:sz w:val="27"/>
          <w:szCs w:val="27"/>
          <w:vertAlign w:val="superscript"/>
          <w:lang w:val="nl-NL"/>
        </w:rPr>
        <w:t>0</w:t>
      </w:r>
      <w:r w:rsidRPr="000E7ED6">
        <w:rPr>
          <w:rFonts w:ascii="Times New Roman" w:hAnsi="Times New Roman" w:cs="Times New Roman"/>
          <w:sz w:val="27"/>
          <w:szCs w:val="27"/>
          <w:lang w:val="nl-NL"/>
        </w:rPr>
        <w:t>C, cao hơn 35</w:t>
      </w:r>
      <w:r w:rsidRPr="000E7ED6">
        <w:rPr>
          <w:rFonts w:ascii="Times New Roman" w:hAnsi="Times New Roman" w:cs="Times New Roman"/>
          <w:sz w:val="27"/>
          <w:szCs w:val="27"/>
          <w:vertAlign w:val="superscript"/>
          <w:lang w:val="nl-NL"/>
        </w:rPr>
        <w:t>0</w:t>
      </w:r>
      <w:r w:rsidRPr="000E7ED6">
        <w:rPr>
          <w:rFonts w:ascii="Times New Roman" w:hAnsi="Times New Roman" w:cs="Times New Roman"/>
          <w:sz w:val="27"/>
          <w:szCs w:val="27"/>
          <w:lang w:val="nl-NL"/>
        </w:rPr>
        <w:t xml:space="preserve">C cây sinh trưởng và phát triển yếu. </w:t>
      </w:r>
    </w:p>
    <w:p w:rsidR="00F43AD4" w:rsidRPr="000E7ED6" w:rsidRDefault="00F43AD4" w:rsidP="000E7ED6">
      <w:pPr>
        <w:pStyle w:val="ListParagraph"/>
        <w:spacing w:before="120" w:after="0" w:line="240" w:lineRule="auto"/>
        <w:ind w:left="0" w:firstLine="567"/>
        <w:jc w:val="both"/>
        <w:rPr>
          <w:rFonts w:ascii="Times New Roman" w:hAnsi="Times New Roman" w:cs="Times New Roman"/>
          <w:sz w:val="27"/>
          <w:szCs w:val="27"/>
          <w:lang w:val="nl-NL"/>
        </w:rPr>
      </w:pPr>
      <w:r w:rsidRPr="000E7ED6">
        <w:rPr>
          <w:rFonts w:ascii="Times New Roman" w:hAnsi="Times New Roman" w:cs="Times New Roman"/>
          <w:sz w:val="27"/>
          <w:szCs w:val="27"/>
          <w:lang w:val="nl-NL"/>
        </w:rPr>
        <w:t xml:space="preserve">- Ẩm độ: Yêu cầu độ ẩm đất và không khí cao. </w:t>
      </w:r>
      <w:r w:rsidR="000F1252" w:rsidRPr="000E7ED6">
        <w:rPr>
          <w:rFonts w:ascii="Times New Roman" w:hAnsi="Times New Roman" w:cs="Times New Roman"/>
          <w:sz w:val="27"/>
          <w:szCs w:val="27"/>
          <w:lang w:val="nl-NL"/>
        </w:rPr>
        <w:t>Lượng mưa thích hợp 1.600-1.700 mm/năm phân bổ điều trong năm.</w:t>
      </w:r>
    </w:p>
    <w:p w:rsidR="00F43AD4" w:rsidRPr="000E7ED6" w:rsidRDefault="00F43AD4" w:rsidP="000E7ED6">
      <w:pPr>
        <w:spacing w:before="120" w:after="0" w:line="240" w:lineRule="auto"/>
        <w:ind w:firstLine="567"/>
        <w:jc w:val="both"/>
        <w:rPr>
          <w:rFonts w:cs="Times New Roman"/>
          <w:b/>
          <w:sz w:val="27"/>
          <w:szCs w:val="27"/>
          <w:lang w:val="en-US"/>
        </w:rPr>
      </w:pPr>
      <w:r w:rsidRPr="000E7ED6">
        <w:rPr>
          <w:rFonts w:cs="Times New Roman"/>
          <w:b/>
          <w:sz w:val="27"/>
          <w:szCs w:val="27"/>
          <w:lang w:val="en-US"/>
        </w:rPr>
        <w:t>2. Độ cao và gió:</w:t>
      </w:r>
    </w:p>
    <w:p w:rsidR="00F43AD4" w:rsidRPr="000E7ED6" w:rsidRDefault="00F43AD4" w:rsidP="000E7ED6">
      <w:pPr>
        <w:pStyle w:val="ListParagraph"/>
        <w:spacing w:before="120" w:after="0" w:line="240" w:lineRule="auto"/>
        <w:ind w:left="0" w:firstLine="567"/>
        <w:jc w:val="both"/>
        <w:rPr>
          <w:rFonts w:ascii="Times New Roman" w:hAnsi="Times New Roman" w:cs="Times New Roman"/>
          <w:spacing w:val="-6"/>
          <w:sz w:val="27"/>
          <w:szCs w:val="27"/>
          <w:lang w:val="nl-NL"/>
        </w:rPr>
      </w:pPr>
      <w:r w:rsidRPr="000E7ED6">
        <w:rPr>
          <w:rFonts w:ascii="Times New Roman" w:eastAsiaTheme="minorHAnsi" w:hAnsi="Times New Roman" w:cs="Times New Roman"/>
          <w:sz w:val="27"/>
          <w:szCs w:val="27"/>
        </w:rPr>
        <w:t>- V</w:t>
      </w:r>
      <w:r w:rsidRPr="000E7ED6">
        <w:rPr>
          <w:rFonts w:ascii="Times New Roman" w:hAnsi="Times New Roman" w:cs="Times New Roman"/>
          <w:spacing w:val="-6"/>
          <w:sz w:val="27"/>
          <w:szCs w:val="27"/>
          <w:lang w:val="nl-NL"/>
        </w:rPr>
        <w:t>ùng có độ cao từ 1.200-1.500 m phù hợp</w:t>
      </w:r>
      <w:bookmarkStart w:id="0" w:name="_GoBack"/>
      <w:bookmarkEnd w:id="0"/>
      <w:r w:rsidRPr="000E7ED6">
        <w:rPr>
          <w:rFonts w:ascii="Times New Roman" w:hAnsi="Times New Roman" w:cs="Times New Roman"/>
          <w:spacing w:val="-6"/>
          <w:sz w:val="27"/>
          <w:szCs w:val="27"/>
          <w:lang w:val="nl-NL"/>
        </w:rPr>
        <w:t xml:space="preserve"> vớ</w:t>
      </w:r>
      <w:r w:rsidR="005F62D5" w:rsidRPr="000E7ED6">
        <w:rPr>
          <w:rFonts w:ascii="Times New Roman" w:hAnsi="Times New Roman" w:cs="Times New Roman"/>
          <w:spacing w:val="-6"/>
          <w:sz w:val="27"/>
          <w:szCs w:val="27"/>
          <w:lang w:val="nl-NL"/>
        </w:rPr>
        <w:t>i cây mận tam hoa</w:t>
      </w:r>
      <w:r w:rsidRPr="000E7ED6">
        <w:rPr>
          <w:rFonts w:ascii="Times New Roman" w:hAnsi="Times New Roman" w:cs="Times New Roman"/>
          <w:spacing w:val="-6"/>
          <w:sz w:val="27"/>
          <w:szCs w:val="27"/>
          <w:lang w:val="nl-NL"/>
        </w:rPr>
        <w:t>.</w:t>
      </w:r>
    </w:p>
    <w:p w:rsidR="00F43AD4" w:rsidRPr="000E7ED6" w:rsidRDefault="00F43AD4" w:rsidP="000E7ED6">
      <w:pPr>
        <w:spacing w:before="120" w:after="0" w:line="240" w:lineRule="auto"/>
        <w:ind w:firstLine="567"/>
        <w:jc w:val="both"/>
        <w:rPr>
          <w:rFonts w:cs="Times New Roman"/>
          <w:sz w:val="27"/>
          <w:szCs w:val="27"/>
          <w:lang w:val="en-US"/>
        </w:rPr>
      </w:pPr>
      <w:r w:rsidRPr="000E7ED6">
        <w:rPr>
          <w:rFonts w:cs="Times New Roman"/>
          <w:sz w:val="27"/>
          <w:szCs w:val="27"/>
          <w:lang w:val="en-US"/>
        </w:rPr>
        <w:t xml:space="preserve">- </w:t>
      </w:r>
      <w:r w:rsidR="001D0618" w:rsidRPr="000E7ED6">
        <w:rPr>
          <w:rFonts w:cs="Times New Roman"/>
          <w:sz w:val="27"/>
          <w:szCs w:val="27"/>
          <w:lang w:val="en-US"/>
        </w:rPr>
        <w:t>Gió nhẹ vừa phải, gió mạnh ảnh hưởng đến quá trình sinh trưởng, phát triển của cây.</w:t>
      </w:r>
    </w:p>
    <w:p w:rsidR="001D0618" w:rsidRPr="000E7ED6" w:rsidRDefault="001D0618" w:rsidP="000E7ED6">
      <w:pPr>
        <w:spacing w:before="120" w:after="0" w:line="240" w:lineRule="auto"/>
        <w:ind w:firstLine="567"/>
        <w:jc w:val="both"/>
        <w:rPr>
          <w:rFonts w:cs="Times New Roman"/>
          <w:sz w:val="27"/>
          <w:szCs w:val="27"/>
          <w:lang w:val="nl-NL"/>
        </w:rPr>
      </w:pPr>
      <w:r w:rsidRPr="000E7ED6">
        <w:rPr>
          <w:rFonts w:cs="Times New Roman"/>
          <w:b/>
          <w:sz w:val="27"/>
          <w:szCs w:val="27"/>
          <w:lang w:val="en-US"/>
        </w:rPr>
        <w:t>3. Ánh sáng:</w:t>
      </w:r>
      <w:r w:rsidRPr="000E7ED6">
        <w:rPr>
          <w:rFonts w:cs="Times New Roman"/>
          <w:sz w:val="27"/>
          <w:szCs w:val="27"/>
          <w:lang w:val="en-US"/>
        </w:rPr>
        <w:t xml:space="preserve"> Cây thích </w:t>
      </w:r>
      <w:r w:rsidRPr="000E7ED6">
        <w:rPr>
          <w:rFonts w:cs="Times New Roman"/>
          <w:sz w:val="27"/>
          <w:szCs w:val="27"/>
          <w:lang w:val="nl-NL"/>
        </w:rPr>
        <w:t>ánh sáng vừa phải.</w:t>
      </w:r>
    </w:p>
    <w:p w:rsidR="000F1252" w:rsidRPr="000E7ED6" w:rsidRDefault="001D0618" w:rsidP="000E7ED6">
      <w:pPr>
        <w:pStyle w:val="ListParagraph"/>
        <w:spacing w:before="120" w:after="0" w:line="240" w:lineRule="auto"/>
        <w:ind w:left="0" w:firstLine="567"/>
        <w:jc w:val="both"/>
        <w:rPr>
          <w:rFonts w:ascii="Times New Roman" w:hAnsi="Times New Roman" w:cs="Times New Roman"/>
          <w:sz w:val="27"/>
          <w:szCs w:val="27"/>
          <w:lang w:val="nl-NL"/>
        </w:rPr>
      </w:pPr>
      <w:r w:rsidRPr="000E7ED6">
        <w:rPr>
          <w:rFonts w:ascii="Times New Roman" w:eastAsiaTheme="minorHAnsi" w:hAnsi="Times New Roman" w:cs="Times New Roman"/>
          <w:b/>
          <w:sz w:val="27"/>
          <w:szCs w:val="27"/>
        </w:rPr>
        <w:t>4. Đất đai:</w:t>
      </w:r>
      <w:r w:rsidR="006E2DAD" w:rsidRPr="000E7ED6">
        <w:rPr>
          <w:rFonts w:ascii="Times New Roman" w:eastAsiaTheme="minorHAnsi" w:hAnsi="Times New Roman" w:cs="Times New Roman"/>
          <w:sz w:val="27"/>
          <w:szCs w:val="27"/>
        </w:rPr>
        <w:t xml:space="preserve"> </w:t>
      </w:r>
      <w:r w:rsidRPr="000E7ED6">
        <w:rPr>
          <w:rFonts w:ascii="Times New Roman" w:eastAsiaTheme="minorHAnsi" w:hAnsi="Times New Roman" w:cs="Times New Roman"/>
          <w:sz w:val="27"/>
          <w:szCs w:val="27"/>
        </w:rPr>
        <w:t>có độ dốc 0-15%, đất đỏ vàng hoặc đỏ nâu, có tầng đất dầy ≥</w:t>
      </w:r>
      <w:r w:rsidRPr="000E7ED6">
        <w:rPr>
          <w:rFonts w:ascii="Times New Roman" w:hAnsi="Times New Roman" w:cs="Times New Roman"/>
          <w:sz w:val="27"/>
          <w:szCs w:val="27"/>
          <w:lang w:val="nl-NL"/>
        </w:rPr>
        <w:t xml:space="preserve"> 70 cm, thoát nước tốt, độ pH 5-7, độ mùn trên 2% rất phù hợp với cây trồng.</w:t>
      </w:r>
    </w:p>
    <w:p w:rsidR="001D0618" w:rsidRPr="000E7ED6" w:rsidRDefault="001D0618" w:rsidP="000E7ED6">
      <w:pPr>
        <w:pStyle w:val="ListParagraph"/>
        <w:spacing w:before="120" w:after="0" w:line="240" w:lineRule="auto"/>
        <w:ind w:left="0" w:firstLine="567"/>
        <w:jc w:val="both"/>
        <w:rPr>
          <w:rFonts w:ascii="Times New Roman" w:hAnsi="Times New Roman" w:cs="Times New Roman"/>
          <w:sz w:val="27"/>
          <w:szCs w:val="27"/>
          <w:lang w:val="nl-NL"/>
        </w:rPr>
      </w:pPr>
      <w:r w:rsidRPr="000E7ED6">
        <w:rPr>
          <w:rFonts w:ascii="Times New Roman" w:hAnsi="Times New Roman" w:cs="Times New Roman"/>
          <w:b/>
          <w:sz w:val="27"/>
          <w:szCs w:val="27"/>
          <w:lang w:val="nl-NL"/>
        </w:rPr>
        <w:t>II. Kỹ thuật trồ</w:t>
      </w:r>
      <w:r w:rsidR="005F62D5" w:rsidRPr="000E7ED6">
        <w:rPr>
          <w:rFonts w:ascii="Times New Roman" w:hAnsi="Times New Roman" w:cs="Times New Roman"/>
          <w:b/>
          <w:sz w:val="27"/>
          <w:szCs w:val="27"/>
          <w:lang w:val="nl-NL"/>
        </w:rPr>
        <w:t>ng và chăm sóc</w:t>
      </w:r>
    </w:p>
    <w:p w:rsidR="001D0618" w:rsidRPr="000E7ED6" w:rsidRDefault="001D0618" w:rsidP="000E7ED6">
      <w:pPr>
        <w:pStyle w:val="BodyText"/>
        <w:spacing w:before="120" w:after="0" w:line="240" w:lineRule="auto"/>
        <w:ind w:firstLine="567"/>
        <w:rPr>
          <w:rFonts w:ascii="Times New Roman" w:eastAsiaTheme="minorHAnsi" w:hAnsi="Times New Roman" w:cs="Times New Roman"/>
          <w:b/>
          <w:position w:val="0"/>
          <w:sz w:val="27"/>
          <w:szCs w:val="27"/>
          <w:lang w:val="nl-NL"/>
        </w:rPr>
      </w:pPr>
      <w:r w:rsidRPr="000E7ED6">
        <w:rPr>
          <w:rFonts w:ascii="Times New Roman" w:eastAsiaTheme="minorHAnsi" w:hAnsi="Times New Roman" w:cs="Times New Roman"/>
          <w:b/>
          <w:position w:val="0"/>
          <w:sz w:val="27"/>
          <w:szCs w:val="27"/>
          <w:lang w:val="nl-NL"/>
        </w:rPr>
        <w:t>1. Giống và tiêu chuẩn cây giống</w:t>
      </w:r>
    </w:p>
    <w:p w:rsidR="001D0618" w:rsidRPr="000E7ED6" w:rsidRDefault="001D0618" w:rsidP="000E7ED6">
      <w:pPr>
        <w:pStyle w:val="BodyText"/>
        <w:spacing w:before="120" w:after="0" w:line="240" w:lineRule="auto"/>
        <w:ind w:firstLine="567"/>
        <w:rPr>
          <w:rFonts w:ascii="Times New Roman" w:eastAsiaTheme="minorHAnsi" w:hAnsi="Times New Roman" w:cs="Times New Roman"/>
          <w:position w:val="0"/>
          <w:sz w:val="27"/>
          <w:szCs w:val="27"/>
          <w:lang w:val="nl-NL"/>
        </w:rPr>
      </w:pPr>
      <w:r w:rsidRPr="000E7ED6">
        <w:rPr>
          <w:rFonts w:ascii="Times New Roman" w:eastAsiaTheme="minorHAnsi" w:hAnsi="Times New Roman" w:cs="Times New Roman"/>
          <w:b/>
          <w:position w:val="0"/>
          <w:sz w:val="27"/>
          <w:szCs w:val="27"/>
          <w:lang w:val="nl-NL"/>
        </w:rPr>
        <w:t xml:space="preserve">1.1 Giống: </w:t>
      </w:r>
      <w:r w:rsidRPr="000E7ED6">
        <w:rPr>
          <w:rFonts w:ascii="Times New Roman" w:eastAsiaTheme="minorHAnsi" w:hAnsi="Times New Roman" w:cs="Times New Roman"/>
          <w:position w:val="0"/>
          <w:sz w:val="27"/>
          <w:szCs w:val="27"/>
          <w:lang w:val="nl-NL"/>
        </w:rPr>
        <w:t>Sử dụng các giống mận tam hoa đã được tổ chức, cá nhân tự công bố lưu hành giống cây trồng.</w:t>
      </w:r>
    </w:p>
    <w:p w:rsidR="001D0618" w:rsidRPr="000E7ED6" w:rsidRDefault="001D0618" w:rsidP="000E7ED6">
      <w:pPr>
        <w:pStyle w:val="BodyText"/>
        <w:spacing w:before="120" w:after="0" w:line="240" w:lineRule="auto"/>
        <w:ind w:firstLine="567"/>
        <w:rPr>
          <w:rFonts w:ascii="Times New Roman" w:eastAsiaTheme="minorHAnsi" w:hAnsi="Times New Roman" w:cs="Times New Roman"/>
          <w:position w:val="0"/>
          <w:sz w:val="27"/>
          <w:szCs w:val="27"/>
          <w:lang w:val="nl-NL"/>
        </w:rPr>
      </w:pPr>
      <w:r w:rsidRPr="000E7ED6">
        <w:rPr>
          <w:rFonts w:ascii="Times New Roman" w:eastAsiaTheme="minorHAnsi" w:hAnsi="Times New Roman" w:cs="Times New Roman"/>
          <w:b/>
          <w:position w:val="0"/>
          <w:sz w:val="27"/>
          <w:szCs w:val="27"/>
          <w:lang w:val="nl-NL"/>
        </w:rPr>
        <w:t>1.2. Tiêu chuẩn cây giống:</w:t>
      </w:r>
      <w:r w:rsidRPr="000E7ED6">
        <w:rPr>
          <w:rFonts w:ascii="Times New Roman" w:eastAsiaTheme="minorHAnsi" w:hAnsi="Times New Roman" w:cs="Times New Roman"/>
          <w:position w:val="0"/>
          <w:sz w:val="27"/>
          <w:szCs w:val="27"/>
          <w:lang w:val="nl-NL"/>
        </w:rPr>
        <w:t xml:space="preserve"> Cây con rễ trần tuổi từ 12-24 tháng, chiều cao cây từ 35 cm trở lên, đường kính gốc từ 0,6-0,8 cm, đường kính cành ghép đo trên mắt ghép 2 cm từ 0,6-0,7 cm. Cây khỏe không sâu bệnh, cụt ngọn, dị hình, trồng bằng cây ghép có bầu đất. </w:t>
      </w:r>
    </w:p>
    <w:p w:rsidR="001D0618" w:rsidRPr="000E7ED6" w:rsidRDefault="001D0618" w:rsidP="000E7ED6">
      <w:pPr>
        <w:pStyle w:val="BodyText"/>
        <w:spacing w:before="120" w:after="0" w:line="240" w:lineRule="auto"/>
        <w:ind w:firstLine="567"/>
        <w:rPr>
          <w:rFonts w:ascii="Times New Roman" w:eastAsiaTheme="minorHAnsi" w:hAnsi="Times New Roman" w:cs="Times New Roman"/>
          <w:b/>
          <w:position w:val="0"/>
          <w:sz w:val="27"/>
          <w:szCs w:val="27"/>
          <w:lang w:val="nl-NL"/>
        </w:rPr>
      </w:pPr>
      <w:r w:rsidRPr="000E7ED6">
        <w:rPr>
          <w:rFonts w:ascii="Times New Roman" w:eastAsiaTheme="minorHAnsi" w:hAnsi="Times New Roman" w:cs="Times New Roman"/>
          <w:b/>
          <w:position w:val="0"/>
          <w:sz w:val="27"/>
          <w:szCs w:val="27"/>
          <w:lang w:val="nl-NL"/>
        </w:rPr>
        <w:t>2. Kỹ thuật trồng</w:t>
      </w:r>
      <w:r w:rsidR="000F1252" w:rsidRPr="000E7ED6">
        <w:rPr>
          <w:rFonts w:ascii="Times New Roman" w:eastAsiaTheme="minorHAnsi" w:hAnsi="Times New Roman" w:cs="Times New Roman"/>
          <w:b/>
          <w:position w:val="0"/>
          <w:sz w:val="27"/>
          <w:szCs w:val="27"/>
          <w:lang w:val="nl-NL"/>
        </w:rPr>
        <w:t xml:space="preserve"> và </w:t>
      </w:r>
      <w:r w:rsidR="005F62D5" w:rsidRPr="000E7ED6">
        <w:rPr>
          <w:rFonts w:ascii="Times New Roman" w:eastAsiaTheme="minorHAnsi" w:hAnsi="Times New Roman" w:cs="Times New Roman"/>
          <w:b/>
          <w:position w:val="0"/>
          <w:sz w:val="27"/>
          <w:szCs w:val="27"/>
          <w:lang w:val="nl-NL"/>
        </w:rPr>
        <w:t>chăm sóc</w:t>
      </w:r>
    </w:p>
    <w:p w:rsidR="001D0618" w:rsidRPr="000E7ED6" w:rsidRDefault="001D0618" w:rsidP="000E7ED6">
      <w:pPr>
        <w:tabs>
          <w:tab w:val="left" w:pos="567"/>
        </w:tabs>
        <w:spacing w:before="120" w:after="0" w:line="240" w:lineRule="auto"/>
        <w:ind w:firstLine="567"/>
        <w:jc w:val="both"/>
        <w:rPr>
          <w:rFonts w:cs="Times New Roman"/>
          <w:bCs/>
          <w:sz w:val="27"/>
          <w:szCs w:val="27"/>
          <w:lang w:val="en-US"/>
        </w:rPr>
      </w:pPr>
      <w:r w:rsidRPr="000E7ED6">
        <w:rPr>
          <w:rFonts w:cs="Times New Roman"/>
          <w:b/>
          <w:sz w:val="27"/>
          <w:szCs w:val="27"/>
          <w:lang w:val="nl-NL"/>
        </w:rPr>
        <w:t>2.1. Thời vụ trồng:</w:t>
      </w:r>
      <w:r w:rsidRPr="000E7ED6">
        <w:rPr>
          <w:rFonts w:cs="Times New Roman"/>
          <w:sz w:val="27"/>
          <w:szCs w:val="27"/>
          <w:lang w:val="nl-NL"/>
        </w:rPr>
        <w:t xml:space="preserve"> Cây mận tam hoa có thể trồng vào giai đoạn bắt đầu mùa mưa trong năm (từ tháng 5 đến tháng 8) là thích hợp nhất giúp cây có tỷ lệ sinh sống cao, Tuy nhiên nếu trồng vào mùa khô phải trong điều kiện thuận lợi cho việc tưới tiêu.</w:t>
      </w:r>
    </w:p>
    <w:p w:rsidR="001D0618" w:rsidRPr="000E7ED6" w:rsidRDefault="001D0618" w:rsidP="000E7ED6">
      <w:pPr>
        <w:pStyle w:val="BodyText"/>
        <w:spacing w:before="120" w:after="0" w:line="240" w:lineRule="auto"/>
        <w:ind w:firstLine="567"/>
        <w:rPr>
          <w:rFonts w:ascii="Times New Roman" w:eastAsiaTheme="minorHAnsi" w:hAnsi="Times New Roman" w:cs="Times New Roman"/>
          <w:b/>
          <w:position w:val="0"/>
          <w:sz w:val="27"/>
          <w:szCs w:val="27"/>
          <w:lang w:val="nl-NL"/>
        </w:rPr>
      </w:pPr>
      <w:r w:rsidRPr="000E7ED6">
        <w:rPr>
          <w:rFonts w:ascii="Times New Roman" w:eastAsiaTheme="minorHAnsi" w:hAnsi="Times New Roman" w:cs="Times New Roman"/>
          <w:b/>
          <w:position w:val="0"/>
          <w:sz w:val="27"/>
          <w:szCs w:val="27"/>
          <w:lang w:val="nl-NL"/>
        </w:rPr>
        <w:t>2.2. Mật độ</w:t>
      </w:r>
      <w:r w:rsidR="005F62D5" w:rsidRPr="000E7ED6">
        <w:rPr>
          <w:rFonts w:ascii="Times New Roman" w:eastAsiaTheme="minorHAnsi" w:hAnsi="Times New Roman" w:cs="Times New Roman"/>
          <w:b/>
          <w:position w:val="0"/>
          <w:sz w:val="27"/>
          <w:szCs w:val="27"/>
          <w:lang w:val="nl-NL"/>
        </w:rPr>
        <w:t>, khoảng cách</w:t>
      </w:r>
    </w:p>
    <w:p w:rsidR="001D0618" w:rsidRPr="000E7ED6" w:rsidRDefault="001D0618" w:rsidP="000E7ED6">
      <w:pPr>
        <w:tabs>
          <w:tab w:val="left" w:pos="567"/>
        </w:tabs>
        <w:spacing w:before="120" w:after="0" w:line="240" w:lineRule="auto"/>
        <w:ind w:firstLine="567"/>
        <w:jc w:val="both"/>
        <w:rPr>
          <w:rFonts w:cs="Times New Roman"/>
          <w:sz w:val="27"/>
          <w:szCs w:val="27"/>
          <w:lang w:val="nl-NL"/>
        </w:rPr>
      </w:pPr>
      <w:r w:rsidRPr="000E7ED6">
        <w:rPr>
          <w:rFonts w:cs="Times New Roman"/>
          <w:sz w:val="27"/>
          <w:szCs w:val="27"/>
          <w:lang w:val="nl-NL"/>
        </w:rPr>
        <w:t>- Mật độ trồng:</w:t>
      </w:r>
      <w:r w:rsidRPr="000E7ED6">
        <w:rPr>
          <w:rFonts w:cs="Times New Roman"/>
          <w:b/>
          <w:sz w:val="27"/>
          <w:szCs w:val="27"/>
          <w:lang w:val="nl-NL"/>
        </w:rPr>
        <w:t xml:space="preserve"> </w:t>
      </w:r>
      <w:r w:rsidRPr="000E7ED6">
        <w:rPr>
          <w:rFonts w:cs="Times New Roman"/>
          <w:sz w:val="27"/>
          <w:szCs w:val="27"/>
          <w:lang w:val="nl-NL"/>
        </w:rPr>
        <w:t xml:space="preserve">400 cây/ha: khoảng cách trồng 5 m x 5 m. </w:t>
      </w:r>
    </w:p>
    <w:p w:rsidR="001D0618" w:rsidRPr="000E7ED6" w:rsidRDefault="001D0618" w:rsidP="000E7ED6">
      <w:pPr>
        <w:tabs>
          <w:tab w:val="left" w:pos="567"/>
        </w:tabs>
        <w:spacing w:before="120" w:after="0" w:line="240" w:lineRule="auto"/>
        <w:ind w:firstLine="567"/>
        <w:jc w:val="both"/>
        <w:rPr>
          <w:rFonts w:cs="Times New Roman"/>
          <w:b/>
          <w:sz w:val="27"/>
          <w:szCs w:val="27"/>
          <w:lang w:val="nl-NL"/>
        </w:rPr>
      </w:pPr>
      <w:r w:rsidRPr="000E7ED6">
        <w:rPr>
          <w:rFonts w:cs="Times New Roman"/>
          <w:b/>
          <w:sz w:val="27"/>
          <w:szCs w:val="27"/>
          <w:lang w:val="nl-NL"/>
        </w:rPr>
        <w:lastRenderedPageBreak/>
        <w:t>2.3. Chuẩn bị đất:</w:t>
      </w:r>
      <w:r w:rsidRPr="000E7ED6">
        <w:rPr>
          <w:rFonts w:cs="Times New Roman"/>
          <w:sz w:val="27"/>
          <w:szCs w:val="27"/>
          <w:lang w:val="nl-NL"/>
        </w:rPr>
        <w:t xml:space="preserve"> Trước khi trồng khoảng 1 tháng đất phải được làm sạch cỏ, phân lô, xây dựng hệ thống đường chính, đường phụ.</w:t>
      </w:r>
    </w:p>
    <w:p w:rsidR="001D0618" w:rsidRPr="000E7ED6" w:rsidRDefault="001D0618" w:rsidP="000E7ED6">
      <w:pPr>
        <w:pStyle w:val="BodyText"/>
        <w:spacing w:before="120" w:after="0" w:line="240" w:lineRule="auto"/>
        <w:ind w:firstLine="567"/>
        <w:rPr>
          <w:rFonts w:ascii="Times New Roman" w:eastAsiaTheme="minorHAnsi" w:hAnsi="Times New Roman" w:cs="Times New Roman"/>
          <w:b/>
          <w:position w:val="0"/>
          <w:sz w:val="27"/>
          <w:szCs w:val="27"/>
        </w:rPr>
      </w:pPr>
      <w:r w:rsidRPr="000E7ED6">
        <w:rPr>
          <w:rFonts w:ascii="Times New Roman" w:eastAsiaTheme="minorHAnsi" w:hAnsi="Times New Roman" w:cs="Times New Roman"/>
          <w:b/>
          <w:position w:val="0"/>
          <w:sz w:val="27"/>
          <w:szCs w:val="27"/>
        </w:rPr>
        <w:t>2.4. Đào hố</w:t>
      </w:r>
      <w:r w:rsidR="005F62D5" w:rsidRPr="000E7ED6">
        <w:rPr>
          <w:rFonts w:ascii="Times New Roman" w:eastAsiaTheme="minorHAnsi" w:hAnsi="Times New Roman" w:cs="Times New Roman"/>
          <w:b/>
          <w:position w:val="0"/>
          <w:sz w:val="27"/>
          <w:szCs w:val="27"/>
        </w:rPr>
        <w:t xml:space="preserve"> và bón lót</w:t>
      </w:r>
    </w:p>
    <w:p w:rsidR="001D0618" w:rsidRPr="000E7ED6" w:rsidRDefault="001D0618" w:rsidP="000E7ED6">
      <w:pPr>
        <w:tabs>
          <w:tab w:val="left" w:pos="567"/>
        </w:tabs>
        <w:spacing w:before="120" w:after="0" w:line="240" w:lineRule="auto"/>
        <w:ind w:firstLine="567"/>
        <w:jc w:val="both"/>
        <w:rPr>
          <w:rFonts w:cs="Times New Roman"/>
          <w:sz w:val="27"/>
          <w:szCs w:val="27"/>
          <w:lang w:val="nl-NL"/>
        </w:rPr>
      </w:pPr>
      <w:r w:rsidRPr="000E7ED6">
        <w:rPr>
          <w:rFonts w:cs="Times New Roman"/>
          <w:sz w:val="27"/>
          <w:szCs w:val="27"/>
          <w:lang w:val="nl-NL"/>
        </w:rPr>
        <w:t xml:space="preserve">- Đào hố: Hố trồng được đào kích cỡ 1 </w:t>
      </w:r>
      <w:r w:rsidRPr="000E7ED6">
        <w:rPr>
          <w:rFonts w:cs="Times New Roman"/>
          <w:sz w:val="27"/>
          <w:szCs w:val="27"/>
        </w:rPr>
        <w:sym w:font="Symbol" w:char="F0B4"/>
      </w:r>
      <w:r w:rsidRPr="000E7ED6">
        <w:rPr>
          <w:rFonts w:cs="Times New Roman"/>
          <w:sz w:val="27"/>
          <w:szCs w:val="27"/>
          <w:lang w:val="nl-NL"/>
        </w:rPr>
        <w:t xml:space="preserve"> 1 </w:t>
      </w:r>
      <w:r w:rsidRPr="000E7ED6">
        <w:rPr>
          <w:rFonts w:cs="Times New Roman"/>
          <w:sz w:val="27"/>
          <w:szCs w:val="27"/>
        </w:rPr>
        <w:sym w:font="Symbol" w:char="F0B4"/>
      </w:r>
      <w:r w:rsidRPr="000E7ED6">
        <w:rPr>
          <w:rFonts w:cs="Times New Roman"/>
          <w:sz w:val="27"/>
          <w:szCs w:val="27"/>
          <w:lang w:val="nl-NL"/>
        </w:rPr>
        <w:t xml:space="preserve">1 m hoặc 0,8 </w:t>
      </w:r>
      <w:r w:rsidRPr="000E7ED6">
        <w:rPr>
          <w:rFonts w:cs="Times New Roman"/>
          <w:sz w:val="27"/>
          <w:szCs w:val="27"/>
        </w:rPr>
        <w:sym w:font="Symbol" w:char="F0B4"/>
      </w:r>
      <w:r w:rsidRPr="000E7ED6">
        <w:rPr>
          <w:rFonts w:cs="Times New Roman"/>
          <w:sz w:val="27"/>
          <w:szCs w:val="27"/>
          <w:lang w:val="nl-NL"/>
        </w:rPr>
        <w:t xml:space="preserve"> 0,8 </w:t>
      </w:r>
      <w:r w:rsidRPr="000E7ED6">
        <w:rPr>
          <w:rFonts w:cs="Times New Roman"/>
          <w:sz w:val="27"/>
          <w:szCs w:val="27"/>
        </w:rPr>
        <w:sym w:font="Symbol" w:char="F0B4"/>
      </w:r>
      <w:r w:rsidRPr="000E7ED6">
        <w:rPr>
          <w:rFonts w:cs="Times New Roman"/>
          <w:sz w:val="27"/>
          <w:szCs w:val="27"/>
          <w:lang w:val="nl-NL"/>
        </w:rPr>
        <w:t xml:space="preserve"> 0,8 m tuỳ thuộc vào tính chất của từng loại đất và địa hình. Nếu tầng đất dưới rắn chắc (đất sét, đất đá ong...) nên đào hố rộng hơn thay vì đào sâu, đất xấu, nghèo dinh dưỡng cần đào hố to hơn. Khi đào hố, cần lưu ý đổ riêng lớp đất mầu phía trên mặt về một bên, lớp đất phía dưới về một bên.</w:t>
      </w:r>
    </w:p>
    <w:p w:rsidR="001D0618" w:rsidRPr="000E7ED6" w:rsidRDefault="001D0618" w:rsidP="000E7ED6">
      <w:pPr>
        <w:pStyle w:val="BodyText"/>
        <w:spacing w:before="120" w:after="0" w:line="240" w:lineRule="auto"/>
        <w:ind w:firstLine="567"/>
        <w:rPr>
          <w:rFonts w:ascii="Times New Roman" w:eastAsiaTheme="minorHAnsi" w:hAnsi="Times New Roman" w:cs="Times New Roman"/>
          <w:position w:val="0"/>
          <w:sz w:val="27"/>
          <w:szCs w:val="27"/>
          <w:lang w:val="nl-NL"/>
        </w:rPr>
      </w:pPr>
      <w:r w:rsidRPr="000E7ED6">
        <w:rPr>
          <w:rFonts w:ascii="Times New Roman" w:eastAsiaTheme="minorHAnsi" w:hAnsi="Times New Roman" w:cs="Times New Roman"/>
          <w:position w:val="0"/>
          <w:sz w:val="27"/>
          <w:szCs w:val="27"/>
          <w:lang w:val="nl-NL"/>
        </w:rPr>
        <w:t>- Bón lót: Lớp đất mặt của mỗi hố được trộn đều với 30-50 kg phân chuồng hoai mục, 0,2 kg ure, 1 kg phân vi sinh, 0,2 kg kali (KCl). Khi lấp hố cho một lớp đất đáy xuống trước, sau đó mới cho hỗn hợp đất phân xuống sau vun thành vồng đất cao hơn so với mặt đất vườn từ 15-20cm.</w:t>
      </w:r>
    </w:p>
    <w:p w:rsidR="001D0618" w:rsidRPr="000E7ED6" w:rsidRDefault="001D0618" w:rsidP="000E7ED6">
      <w:pPr>
        <w:pStyle w:val="BodyText"/>
        <w:spacing w:before="120" w:after="0" w:line="240" w:lineRule="auto"/>
        <w:ind w:firstLine="567"/>
        <w:rPr>
          <w:rFonts w:ascii="Times New Roman" w:eastAsiaTheme="minorHAnsi" w:hAnsi="Times New Roman" w:cs="Times New Roman"/>
          <w:b/>
          <w:position w:val="0"/>
          <w:sz w:val="27"/>
          <w:szCs w:val="27"/>
        </w:rPr>
      </w:pPr>
      <w:r w:rsidRPr="000E7ED6">
        <w:rPr>
          <w:rFonts w:ascii="Times New Roman" w:eastAsiaTheme="minorHAnsi" w:hAnsi="Times New Roman" w:cs="Times New Roman"/>
          <w:b/>
          <w:position w:val="0"/>
          <w:sz w:val="27"/>
          <w:szCs w:val="27"/>
        </w:rPr>
        <w:t>2.5. Kỹ thuật trồ</w:t>
      </w:r>
      <w:r w:rsidR="005F62D5" w:rsidRPr="000E7ED6">
        <w:rPr>
          <w:rFonts w:ascii="Times New Roman" w:eastAsiaTheme="minorHAnsi" w:hAnsi="Times New Roman" w:cs="Times New Roman"/>
          <w:b/>
          <w:position w:val="0"/>
          <w:sz w:val="27"/>
          <w:szCs w:val="27"/>
        </w:rPr>
        <w:t>ng</w:t>
      </w:r>
    </w:p>
    <w:p w:rsidR="001D0618" w:rsidRPr="000E7ED6" w:rsidRDefault="001D0618" w:rsidP="000E7ED6">
      <w:pPr>
        <w:tabs>
          <w:tab w:val="left" w:pos="567"/>
        </w:tabs>
        <w:spacing w:before="120" w:after="0" w:line="240" w:lineRule="auto"/>
        <w:ind w:firstLine="567"/>
        <w:jc w:val="both"/>
        <w:rPr>
          <w:rFonts w:cs="Times New Roman"/>
          <w:sz w:val="27"/>
          <w:szCs w:val="27"/>
        </w:rPr>
      </w:pPr>
      <w:r w:rsidRPr="000E7ED6">
        <w:rPr>
          <w:rFonts w:cs="Times New Roman"/>
          <w:sz w:val="27"/>
          <w:szCs w:val="27"/>
        </w:rPr>
        <w:t>- Trước khi trồng cắt đáy và phía bên túi bầu, bỏ túi bầu ra.</w:t>
      </w:r>
    </w:p>
    <w:p w:rsidR="001D0618" w:rsidRPr="000E7ED6" w:rsidRDefault="001D0618" w:rsidP="000E7ED6">
      <w:pPr>
        <w:tabs>
          <w:tab w:val="left" w:pos="567"/>
        </w:tabs>
        <w:spacing w:before="120" w:after="0" w:line="240" w:lineRule="auto"/>
        <w:ind w:firstLine="567"/>
        <w:jc w:val="both"/>
        <w:rPr>
          <w:rFonts w:cs="Times New Roman"/>
          <w:b/>
          <w:sz w:val="27"/>
          <w:szCs w:val="27"/>
        </w:rPr>
      </w:pPr>
      <w:r w:rsidRPr="000E7ED6">
        <w:rPr>
          <w:rFonts w:cs="Times New Roman"/>
          <w:sz w:val="27"/>
          <w:szCs w:val="27"/>
        </w:rPr>
        <w:t>- Lúc trồng chỉ đào một hố lớn hơn bầu cây một ít ở giữa hố đất, đặt thẳng cây xuống (sau khi đã bỏ túi bầu ra) rồi lấy ngay phần đất vừa đào lên lấp lại cho kín và nén nhẹ</w:t>
      </w:r>
      <w:r w:rsidRPr="000E7ED6">
        <w:rPr>
          <w:rFonts w:cs="Times New Roman"/>
          <w:sz w:val="27"/>
          <w:szCs w:val="27"/>
          <w:lang w:val="en-US"/>
        </w:rPr>
        <w:t xml:space="preserve">, </w:t>
      </w:r>
      <w:r w:rsidRPr="000E7ED6">
        <w:rPr>
          <w:rFonts w:cs="Times New Roman"/>
          <w:sz w:val="27"/>
          <w:szCs w:val="27"/>
        </w:rPr>
        <w:t>không nên lấp đất quá cao phủ lên mắt ghép.</w:t>
      </w:r>
    </w:p>
    <w:p w:rsidR="001D0618" w:rsidRPr="000E7ED6" w:rsidRDefault="001D0618" w:rsidP="000E7ED6">
      <w:pPr>
        <w:tabs>
          <w:tab w:val="left" w:pos="567"/>
        </w:tabs>
        <w:spacing w:before="120" w:after="0" w:line="240" w:lineRule="auto"/>
        <w:ind w:firstLine="567"/>
        <w:jc w:val="both"/>
        <w:rPr>
          <w:rFonts w:cs="Times New Roman"/>
          <w:sz w:val="27"/>
          <w:szCs w:val="27"/>
        </w:rPr>
      </w:pPr>
      <w:r w:rsidRPr="000E7ED6">
        <w:rPr>
          <w:rFonts w:cs="Times New Roman"/>
          <w:sz w:val="27"/>
          <w:szCs w:val="27"/>
        </w:rPr>
        <w:t xml:space="preserve">- Sau khi trồng cây xong, dùng </w:t>
      </w:r>
      <w:r w:rsidRPr="000E7ED6">
        <w:rPr>
          <w:rFonts w:cs="Times New Roman"/>
          <w:sz w:val="27"/>
          <w:szCs w:val="27"/>
          <w:lang w:val="en-US"/>
        </w:rPr>
        <w:t>1-</w:t>
      </w:r>
      <w:r w:rsidRPr="000E7ED6">
        <w:rPr>
          <w:rFonts w:cs="Times New Roman"/>
          <w:sz w:val="27"/>
          <w:szCs w:val="27"/>
        </w:rPr>
        <w:t xml:space="preserve">2 đoạn gỗ hoặc tre chống giữ cho cây luôn đứng thẳng. Cây chống cần cắm nghiêng và cách </w:t>
      </w:r>
      <w:r w:rsidRPr="000E7ED6">
        <w:rPr>
          <w:rFonts w:cs="Times New Roman"/>
          <w:sz w:val="27"/>
          <w:szCs w:val="27"/>
          <w:lang w:val="en-US"/>
        </w:rPr>
        <w:t xml:space="preserve">khoảng 8-15 cm </w:t>
      </w:r>
      <w:r w:rsidRPr="000E7ED6">
        <w:rPr>
          <w:rFonts w:cs="Times New Roman"/>
          <w:sz w:val="27"/>
          <w:szCs w:val="27"/>
        </w:rPr>
        <w:t>với thân cây để tránh làm tổn thương cho bộ rễ cây. Dùng dây buộc cây vào cây chống.</w:t>
      </w:r>
    </w:p>
    <w:p w:rsidR="005F62D5" w:rsidRPr="000E7ED6" w:rsidRDefault="001D0618" w:rsidP="000E7ED6">
      <w:pPr>
        <w:numPr>
          <w:ilvl w:val="12"/>
          <w:numId w:val="0"/>
        </w:numPr>
        <w:tabs>
          <w:tab w:val="left" w:pos="567"/>
        </w:tabs>
        <w:spacing w:before="120" w:after="0" w:line="240" w:lineRule="auto"/>
        <w:ind w:firstLine="567"/>
        <w:jc w:val="both"/>
        <w:rPr>
          <w:rFonts w:cs="Times New Roman"/>
          <w:b/>
          <w:sz w:val="27"/>
          <w:szCs w:val="27"/>
          <w:lang w:val="en-US"/>
        </w:rPr>
      </w:pPr>
      <w:r w:rsidRPr="000E7ED6">
        <w:rPr>
          <w:rFonts w:cs="Times New Roman"/>
          <w:b/>
          <w:sz w:val="27"/>
          <w:szCs w:val="27"/>
          <w:lang w:val="en-US"/>
        </w:rPr>
        <w:t>2.6. Phân bón và kỹ thuật bón phân</w:t>
      </w:r>
    </w:p>
    <w:p w:rsidR="001D0618" w:rsidRPr="000E7ED6" w:rsidRDefault="001D0618" w:rsidP="000E7ED6">
      <w:pPr>
        <w:numPr>
          <w:ilvl w:val="12"/>
          <w:numId w:val="0"/>
        </w:numPr>
        <w:tabs>
          <w:tab w:val="left" w:pos="567"/>
        </w:tabs>
        <w:spacing w:before="120" w:after="0" w:line="240" w:lineRule="auto"/>
        <w:ind w:firstLine="567"/>
        <w:jc w:val="both"/>
        <w:rPr>
          <w:rFonts w:cs="Times New Roman"/>
          <w:b/>
          <w:spacing w:val="-5"/>
          <w:sz w:val="27"/>
          <w:szCs w:val="27"/>
          <w:lang w:val="en-US"/>
        </w:rPr>
      </w:pPr>
      <w:r w:rsidRPr="000E7ED6">
        <w:rPr>
          <w:rFonts w:cs="Times New Roman"/>
          <w:b/>
          <w:sz w:val="27"/>
          <w:szCs w:val="27"/>
          <w:lang w:val="en-US"/>
        </w:rPr>
        <w:t>2.6.1.</w:t>
      </w:r>
      <w:r w:rsidRPr="000E7ED6">
        <w:rPr>
          <w:rFonts w:cs="Times New Roman"/>
          <w:b/>
          <w:sz w:val="27"/>
          <w:szCs w:val="27"/>
        </w:rPr>
        <w:t xml:space="preserve"> Giai</w:t>
      </w:r>
      <w:r w:rsidRPr="000E7ED6">
        <w:rPr>
          <w:rFonts w:cs="Times New Roman"/>
          <w:b/>
          <w:spacing w:val="-5"/>
          <w:sz w:val="27"/>
          <w:szCs w:val="27"/>
        </w:rPr>
        <w:t xml:space="preserve"> </w:t>
      </w:r>
      <w:r w:rsidRPr="000E7ED6">
        <w:rPr>
          <w:rFonts w:cs="Times New Roman"/>
          <w:b/>
          <w:sz w:val="27"/>
          <w:szCs w:val="27"/>
        </w:rPr>
        <w:t>đoạn</w:t>
      </w:r>
      <w:r w:rsidRPr="000E7ED6">
        <w:rPr>
          <w:rFonts w:cs="Times New Roman"/>
          <w:b/>
          <w:spacing w:val="-4"/>
          <w:sz w:val="27"/>
          <w:szCs w:val="27"/>
        </w:rPr>
        <w:t xml:space="preserve"> </w:t>
      </w:r>
      <w:r w:rsidRPr="000E7ED6">
        <w:rPr>
          <w:rFonts w:cs="Times New Roman"/>
          <w:b/>
          <w:sz w:val="27"/>
          <w:szCs w:val="27"/>
        </w:rPr>
        <w:t>kiến</w:t>
      </w:r>
      <w:r w:rsidRPr="000E7ED6">
        <w:rPr>
          <w:rFonts w:cs="Times New Roman"/>
          <w:b/>
          <w:spacing w:val="-3"/>
          <w:sz w:val="27"/>
          <w:szCs w:val="27"/>
        </w:rPr>
        <w:t xml:space="preserve"> </w:t>
      </w:r>
      <w:r w:rsidRPr="000E7ED6">
        <w:rPr>
          <w:rFonts w:cs="Times New Roman"/>
          <w:b/>
          <w:sz w:val="27"/>
          <w:szCs w:val="27"/>
        </w:rPr>
        <w:t>thiết</w:t>
      </w:r>
      <w:r w:rsidRPr="000E7ED6">
        <w:rPr>
          <w:rFonts w:cs="Times New Roman"/>
          <w:b/>
          <w:spacing w:val="-4"/>
          <w:sz w:val="27"/>
          <w:szCs w:val="27"/>
        </w:rPr>
        <w:t xml:space="preserve"> </w:t>
      </w:r>
      <w:r w:rsidRPr="000E7ED6">
        <w:rPr>
          <w:rFonts w:cs="Times New Roman"/>
          <w:b/>
          <w:sz w:val="27"/>
          <w:szCs w:val="27"/>
        </w:rPr>
        <w:t>cơ</w:t>
      </w:r>
      <w:r w:rsidRPr="000E7ED6">
        <w:rPr>
          <w:rFonts w:cs="Times New Roman"/>
          <w:b/>
          <w:spacing w:val="-3"/>
          <w:sz w:val="27"/>
          <w:szCs w:val="27"/>
        </w:rPr>
        <w:t xml:space="preserve"> </w:t>
      </w:r>
      <w:r w:rsidRPr="000E7ED6">
        <w:rPr>
          <w:rFonts w:cs="Times New Roman"/>
          <w:b/>
          <w:spacing w:val="-5"/>
          <w:sz w:val="27"/>
          <w:szCs w:val="27"/>
        </w:rPr>
        <w:t>bản</w:t>
      </w:r>
      <w:r w:rsidRPr="000E7ED6">
        <w:rPr>
          <w:rFonts w:cs="Times New Roman"/>
          <w:b/>
          <w:spacing w:val="-5"/>
          <w:sz w:val="27"/>
          <w:szCs w:val="27"/>
          <w:lang w:val="en-US"/>
        </w:rPr>
        <w:t xml:space="preserve"> (KTCB)</w:t>
      </w:r>
    </w:p>
    <w:tbl>
      <w:tblPr>
        <w:tblW w:w="91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8"/>
        <w:gridCol w:w="2312"/>
        <w:gridCol w:w="2050"/>
        <w:gridCol w:w="2200"/>
        <w:gridCol w:w="1943"/>
      </w:tblGrid>
      <w:tr w:rsidR="000E7ED6" w:rsidRPr="000E7ED6" w:rsidTr="006E2DAD">
        <w:trPr>
          <w:trHeight w:val="819"/>
          <w:jc w:val="center"/>
        </w:trPr>
        <w:tc>
          <w:tcPr>
            <w:tcW w:w="688"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jc w:val="center"/>
              <w:rPr>
                <w:b/>
                <w:sz w:val="27"/>
                <w:szCs w:val="27"/>
              </w:rPr>
            </w:pPr>
            <w:r w:rsidRPr="000E7ED6">
              <w:rPr>
                <w:b/>
                <w:sz w:val="27"/>
                <w:szCs w:val="27"/>
              </w:rPr>
              <w:t>TT</w:t>
            </w:r>
          </w:p>
        </w:tc>
        <w:tc>
          <w:tcPr>
            <w:tcW w:w="4362" w:type="dxa"/>
            <w:gridSpan w:val="2"/>
            <w:tcBorders>
              <w:top w:val="single" w:sz="4" w:space="0" w:color="000000"/>
              <w:left w:val="single" w:sz="4" w:space="0" w:color="000000"/>
              <w:bottom w:val="single" w:sz="4" w:space="0" w:color="000000"/>
              <w:right w:val="single" w:sz="4" w:space="0" w:color="000000"/>
            </w:tcBorders>
            <w:vAlign w:val="center"/>
            <w:hideMark/>
          </w:tcPr>
          <w:p w:rsidR="001D0618" w:rsidRPr="000E7ED6" w:rsidRDefault="001D0618" w:rsidP="000E7ED6">
            <w:pPr>
              <w:numPr>
                <w:ilvl w:val="12"/>
                <w:numId w:val="0"/>
              </w:numPr>
              <w:spacing w:before="120" w:after="0" w:line="240" w:lineRule="auto"/>
              <w:ind w:left="142" w:right="109"/>
              <w:jc w:val="center"/>
              <w:rPr>
                <w:rFonts w:cs="Times New Roman"/>
                <w:b/>
                <w:sz w:val="27"/>
                <w:szCs w:val="27"/>
                <w:lang w:val="en-US"/>
              </w:rPr>
            </w:pPr>
            <w:r w:rsidRPr="000E7ED6">
              <w:rPr>
                <w:rFonts w:cs="Times New Roman"/>
                <w:b/>
                <w:sz w:val="27"/>
                <w:szCs w:val="27"/>
              </w:rPr>
              <w:t>Lượng</w:t>
            </w:r>
            <w:r w:rsidRPr="000E7ED6">
              <w:rPr>
                <w:rFonts w:cs="Times New Roman"/>
                <w:b/>
                <w:spacing w:val="-7"/>
                <w:sz w:val="27"/>
                <w:szCs w:val="27"/>
              </w:rPr>
              <w:t xml:space="preserve"> </w:t>
            </w:r>
            <w:r w:rsidRPr="000E7ED6">
              <w:rPr>
                <w:rFonts w:cs="Times New Roman"/>
                <w:b/>
                <w:sz w:val="27"/>
                <w:szCs w:val="27"/>
              </w:rPr>
              <w:t>bón nguyên chất kg/ha/năm</w:t>
            </w:r>
            <w:r w:rsidRPr="000E7ED6">
              <w:rPr>
                <w:rFonts w:cs="Times New Roman"/>
                <w:b/>
                <w:spacing w:val="-8"/>
                <w:sz w:val="27"/>
                <w:szCs w:val="27"/>
              </w:rPr>
              <w:t xml:space="preserve"> </w:t>
            </w:r>
            <w:r w:rsidRPr="000E7ED6">
              <w:rPr>
                <w:rFonts w:cs="Times New Roman"/>
                <w:spacing w:val="-2"/>
                <w:sz w:val="27"/>
                <w:szCs w:val="27"/>
              </w:rPr>
              <w:t>(400cây/ha)</w:t>
            </w:r>
          </w:p>
        </w:tc>
        <w:tc>
          <w:tcPr>
            <w:tcW w:w="4143" w:type="dxa"/>
            <w:gridSpan w:val="2"/>
            <w:tcBorders>
              <w:top w:val="single" w:sz="4" w:space="0" w:color="000000"/>
              <w:left w:val="single" w:sz="4" w:space="0" w:color="000000"/>
              <w:bottom w:val="single" w:sz="4" w:space="0" w:color="000000"/>
              <w:right w:val="single" w:sz="4" w:space="0" w:color="000000"/>
            </w:tcBorders>
            <w:vAlign w:val="center"/>
            <w:hideMark/>
          </w:tcPr>
          <w:p w:rsidR="001D0618" w:rsidRPr="000E7ED6" w:rsidRDefault="001D0618" w:rsidP="000E7ED6">
            <w:pPr>
              <w:pStyle w:val="TableParagraph"/>
              <w:spacing w:before="120"/>
              <w:ind w:left="175"/>
              <w:jc w:val="center"/>
              <w:rPr>
                <w:b/>
                <w:sz w:val="27"/>
                <w:szCs w:val="27"/>
                <w:lang w:val="vi-VN"/>
              </w:rPr>
            </w:pPr>
            <w:r w:rsidRPr="000E7ED6">
              <w:rPr>
                <w:b/>
                <w:sz w:val="27"/>
                <w:szCs w:val="27"/>
                <w:lang w:val="vi-VN"/>
              </w:rPr>
              <w:t>Lượng</w:t>
            </w:r>
            <w:r w:rsidRPr="000E7ED6">
              <w:rPr>
                <w:b/>
                <w:spacing w:val="-7"/>
                <w:sz w:val="27"/>
                <w:szCs w:val="27"/>
                <w:lang w:val="vi-VN"/>
              </w:rPr>
              <w:t xml:space="preserve"> </w:t>
            </w:r>
            <w:r w:rsidRPr="000E7ED6">
              <w:rPr>
                <w:b/>
                <w:sz w:val="27"/>
                <w:szCs w:val="27"/>
                <w:lang w:val="vi-VN"/>
              </w:rPr>
              <w:t>bón</w:t>
            </w:r>
            <w:r w:rsidRPr="000E7ED6">
              <w:rPr>
                <w:b/>
                <w:sz w:val="27"/>
                <w:szCs w:val="27"/>
              </w:rPr>
              <w:t xml:space="preserve"> phân thương phẩm  kg</w:t>
            </w:r>
            <w:r w:rsidRPr="000E7ED6">
              <w:rPr>
                <w:b/>
                <w:sz w:val="27"/>
                <w:szCs w:val="27"/>
                <w:lang w:val="vi-VN"/>
              </w:rPr>
              <w:t>/ha/năm</w:t>
            </w:r>
            <w:r w:rsidRPr="000E7ED6">
              <w:rPr>
                <w:b/>
                <w:spacing w:val="-8"/>
                <w:sz w:val="27"/>
                <w:szCs w:val="27"/>
                <w:lang w:val="vi-VN"/>
              </w:rPr>
              <w:t xml:space="preserve"> </w:t>
            </w:r>
            <w:r w:rsidRPr="000E7ED6">
              <w:rPr>
                <w:spacing w:val="-2"/>
                <w:sz w:val="27"/>
                <w:szCs w:val="27"/>
                <w:lang w:val="vi-VN"/>
              </w:rPr>
              <w:t>(400cây/ha)</w:t>
            </w:r>
          </w:p>
        </w:tc>
      </w:tr>
      <w:tr w:rsidR="000E7ED6" w:rsidRPr="000E7ED6" w:rsidTr="006E2DAD">
        <w:trPr>
          <w:trHeight w:val="535"/>
          <w:jc w:val="center"/>
        </w:trPr>
        <w:tc>
          <w:tcPr>
            <w:tcW w:w="688"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jc w:val="center"/>
              <w:rPr>
                <w:sz w:val="27"/>
                <w:szCs w:val="27"/>
              </w:rPr>
            </w:pPr>
            <w:r w:rsidRPr="000E7ED6">
              <w:rPr>
                <w:sz w:val="27"/>
                <w:szCs w:val="27"/>
              </w:rPr>
              <w:t>1</w:t>
            </w:r>
          </w:p>
        </w:tc>
        <w:tc>
          <w:tcPr>
            <w:tcW w:w="2312"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07"/>
              <w:rPr>
                <w:sz w:val="27"/>
                <w:szCs w:val="27"/>
                <w:lang w:val="vi-VN"/>
              </w:rPr>
            </w:pPr>
            <w:r w:rsidRPr="000E7ED6">
              <w:rPr>
                <w:sz w:val="27"/>
                <w:szCs w:val="27"/>
                <w:lang w:val="vi-VN"/>
              </w:rPr>
              <w:t>Phân</w:t>
            </w:r>
            <w:r w:rsidRPr="000E7ED6">
              <w:rPr>
                <w:spacing w:val="-4"/>
                <w:sz w:val="27"/>
                <w:szCs w:val="27"/>
                <w:lang w:val="vi-VN"/>
              </w:rPr>
              <w:t xml:space="preserve"> </w:t>
            </w:r>
            <w:r w:rsidRPr="000E7ED6">
              <w:rPr>
                <w:spacing w:val="-2"/>
                <w:sz w:val="27"/>
                <w:szCs w:val="27"/>
                <w:lang w:val="vi-VN"/>
              </w:rPr>
              <w:t>chuồng</w:t>
            </w:r>
          </w:p>
        </w:tc>
        <w:tc>
          <w:tcPr>
            <w:tcW w:w="2050"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 w:right="1"/>
              <w:jc w:val="center"/>
              <w:rPr>
                <w:sz w:val="27"/>
                <w:szCs w:val="27"/>
                <w:lang w:val="vi-VN"/>
              </w:rPr>
            </w:pPr>
            <w:r w:rsidRPr="000E7ED6">
              <w:rPr>
                <w:spacing w:val="-4"/>
                <w:sz w:val="27"/>
                <w:szCs w:val="27"/>
                <w:lang w:val="vi-VN"/>
              </w:rPr>
              <w:t>8.000</w:t>
            </w:r>
          </w:p>
        </w:tc>
        <w:tc>
          <w:tcPr>
            <w:tcW w:w="2200"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07"/>
              <w:rPr>
                <w:sz w:val="27"/>
                <w:szCs w:val="27"/>
                <w:lang w:val="vi-VN"/>
              </w:rPr>
            </w:pPr>
            <w:r w:rsidRPr="000E7ED6">
              <w:rPr>
                <w:sz w:val="27"/>
                <w:szCs w:val="27"/>
                <w:lang w:val="vi-VN"/>
              </w:rPr>
              <w:t>Phân</w:t>
            </w:r>
            <w:r w:rsidRPr="000E7ED6">
              <w:rPr>
                <w:spacing w:val="-4"/>
                <w:sz w:val="27"/>
                <w:szCs w:val="27"/>
                <w:lang w:val="vi-VN"/>
              </w:rPr>
              <w:t xml:space="preserve"> </w:t>
            </w:r>
            <w:r w:rsidRPr="000E7ED6">
              <w:rPr>
                <w:spacing w:val="-2"/>
                <w:sz w:val="27"/>
                <w:szCs w:val="27"/>
                <w:lang w:val="vi-VN"/>
              </w:rPr>
              <w:t>chuồng</w:t>
            </w:r>
          </w:p>
        </w:tc>
        <w:tc>
          <w:tcPr>
            <w:tcW w:w="1943"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 w:right="1"/>
              <w:jc w:val="center"/>
              <w:rPr>
                <w:sz w:val="27"/>
                <w:szCs w:val="27"/>
                <w:lang w:val="vi-VN"/>
              </w:rPr>
            </w:pPr>
            <w:r w:rsidRPr="000E7ED6">
              <w:rPr>
                <w:spacing w:val="-4"/>
                <w:sz w:val="27"/>
                <w:szCs w:val="27"/>
                <w:lang w:val="vi-VN"/>
              </w:rPr>
              <w:t>8.000</w:t>
            </w:r>
          </w:p>
        </w:tc>
      </w:tr>
      <w:tr w:rsidR="000E7ED6" w:rsidRPr="000E7ED6" w:rsidTr="006E2DAD">
        <w:trPr>
          <w:trHeight w:val="535"/>
          <w:jc w:val="center"/>
        </w:trPr>
        <w:tc>
          <w:tcPr>
            <w:tcW w:w="688"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jc w:val="center"/>
              <w:rPr>
                <w:sz w:val="27"/>
                <w:szCs w:val="27"/>
              </w:rPr>
            </w:pPr>
            <w:r w:rsidRPr="000E7ED6">
              <w:rPr>
                <w:sz w:val="27"/>
                <w:szCs w:val="27"/>
              </w:rPr>
              <w:t>2</w:t>
            </w:r>
          </w:p>
        </w:tc>
        <w:tc>
          <w:tcPr>
            <w:tcW w:w="2312"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07"/>
              <w:rPr>
                <w:sz w:val="27"/>
                <w:szCs w:val="27"/>
              </w:rPr>
            </w:pPr>
            <w:r w:rsidRPr="000E7ED6">
              <w:rPr>
                <w:spacing w:val="-5"/>
                <w:sz w:val="27"/>
                <w:szCs w:val="27"/>
              </w:rPr>
              <w:t>N</w:t>
            </w:r>
          </w:p>
        </w:tc>
        <w:tc>
          <w:tcPr>
            <w:tcW w:w="2050"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 w:right="1"/>
              <w:jc w:val="center"/>
              <w:rPr>
                <w:sz w:val="27"/>
                <w:szCs w:val="27"/>
              </w:rPr>
            </w:pPr>
            <w:r w:rsidRPr="000E7ED6">
              <w:rPr>
                <w:spacing w:val="-5"/>
                <w:sz w:val="27"/>
                <w:szCs w:val="27"/>
              </w:rPr>
              <w:t>55,2</w:t>
            </w:r>
          </w:p>
        </w:tc>
        <w:tc>
          <w:tcPr>
            <w:tcW w:w="2200"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07"/>
              <w:rPr>
                <w:sz w:val="27"/>
                <w:szCs w:val="27"/>
                <w:lang w:val="vi-VN"/>
              </w:rPr>
            </w:pPr>
            <w:r w:rsidRPr="000E7ED6">
              <w:rPr>
                <w:spacing w:val="-5"/>
                <w:sz w:val="27"/>
                <w:szCs w:val="27"/>
                <w:lang w:val="vi-VN"/>
              </w:rPr>
              <w:t>Urê</w:t>
            </w:r>
          </w:p>
        </w:tc>
        <w:tc>
          <w:tcPr>
            <w:tcW w:w="1943"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 w:right="1"/>
              <w:jc w:val="center"/>
              <w:rPr>
                <w:sz w:val="27"/>
                <w:szCs w:val="27"/>
                <w:lang w:val="vi-VN"/>
              </w:rPr>
            </w:pPr>
            <w:r w:rsidRPr="000E7ED6">
              <w:rPr>
                <w:spacing w:val="-5"/>
                <w:sz w:val="27"/>
                <w:szCs w:val="27"/>
                <w:lang w:val="vi-VN"/>
              </w:rPr>
              <w:t>120</w:t>
            </w:r>
          </w:p>
        </w:tc>
      </w:tr>
      <w:tr w:rsidR="000E7ED6" w:rsidRPr="000E7ED6" w:rsidTr="006E2DAD">
        <w:trPr>
          <w:trHeight w:val="535"/>
          <w:jc w:val="center"/>
        </w:trPr>
        <w:tc>
          <w:tcPr>
            <w:tcW w:w="688"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jc w:val="center"/>
              <w:rPr>
                <w:sz w:val="27"/>
                <w:szCs w:val="27"/>
              </w:rPr>
            </w:pPr>
            <w:r w:rsidRPr="000E7ED6">
              <w:rPr>
                <w:sz w:val="27"/>
                <w:szCs w:val="27"/>
              </w:rPr>
              <w:t>3</w:t>
            </w:r>
          </w:p>
        </w:tc>
        <w:tc>
          <w:tcPr>
            <w:tcW w:w="2312"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07"/>
              <w:rPr>
                <w:sz w:val="27"/>
                <w:szCs w:val="27"/>
                <w:lang w:val="vi-VN"/>
              </w:rPr>
            </w:pPr>
            <w:r w:rsidRPr="000E7ED6">
              <w:rPr>
                <w:bCs/>
                <w:sz w:val="27"/>
                <w:szCs w:val="27"/>
              </w:rPr>
              <w:t>P</w:t>
            </w:r>
            <w:r w:rsidRPr="000E7ED6">
              <w:rPr>
                <w:bCs/>
                <w:sz w:val="27"/>
                <w:szCs w:val="27"/>
                <w:vertAlign w:val="subscript"/>
              </w:rPr>
              <w:t>2</w:t>
            </w:r>
            <w:r w:rsidRPr="000E7ED6">
              <w:rPr>
                <w:bCs/>
                <w:sz w:val="27"/>
                <w:szCs w:val="27"/>
              </w:rPr>
              <w:t>O</w:t>
            </w:r>
            <w:r w:rsidRPr="000E7ED6">
              <w:rPr>
                <w:bCs/>
                <w:sz w:val="27"/>
                <w:szCs w:val="27"/>
                <w:vertAlign w:val="subscript"/>
              </w:rPr>
              <w:t>5</w:t>
            </w:r>
          </w:p>
        </w:tc>
        <w:tc>
          <w:tcPr>
            <w:tcW w:w="2050"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 w:right="1"/>
              <w:jc w:val="center"/>
              <w:rPr>
                <w:sz w:val="27"/>
                <w:szCs w:val="27"/>
              </w:rPr>
            </w:pPr>
            <w:r w:rsidRPr="000E7ED6">
              <w:rPr>
                <w:spacing w:val="-5"/>
                <w:sz w:val="27"/>
                <w:szCs w:val="27"/>
              </w:rPr>
              <w:t>33,0</w:t>
            </w:r>
          </w:p>
        </w:tc>
        <w:tc>
          <w:tcPr>
            <w:tcW w:w="2200"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07"/>
              <w:rPr>
                <w:sz w:val="27"/>
                <w:szCs w:val="27"/>
                <w:lang w:val="vi-VN"/>
              </w:rPr>
            </w:pPr>
            <w:r w:rsidRPr="000E7ED6">
              <w:rPr>
                <w:sz w:val="27"/>
                <w:szCs w:val="27"/>
                <w:lang w:val="vi-VN"/>
              </w:rPr>
              <w:t>Lân</w:t>
            </w:r>
            <w:r w:rsidRPr="000E7ED6">
              <w:rPr>
                <w:spacing w:val="-3"/>
                <w:sz w:val="27"/>
                <w:szCs w:val="27"/>
                <w:lang w:val="vi-VN"/>
              </w:rPr>
              <w:t xml:space="preserve"> </w:t>
            </w:r>
            <w:r w:rsidRPr="000E7ED6">
              <w:rPr>
                <w:spacing w:val="-2"/>
                <w:sz w:val="27"/>
                <w:szCs w:val="27"/>
                <w:lang w:val="vi-VN"/>
              </w:rPr>
              <w:t>supper</w:t>
            </w:r>
          </w:p>
        </w:tc>
        <w:tc>
          <w:tcPr>
            <w:tcW w:w="1943"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 w:right="1"/>
              <w:jc w:val="center"/>
              <w:rPr>
                <w:sz w:val="27"/>
                <w:szCs w:val="27"/>
                <w:lang w:val="vi-VN"/>
              </w:rPr>
            </w:pPr>
            <w:r w:rsidRPr="000E7ED6">
              <w:rPr>
                <w:spacing w:val="-5"/>
                <w:sz w:val="27"/>
                <w:szCs w:val="27"/>
                <w:lang w:val="vi-VN"/>
              </w:rPr>
              <w:t>200</w:t>
            </w:r>
          </w:p>
        </w:tc>
      </w:tr>
      <w:tr w:rsidR="000E7ED6" w:rsidRPr="000E7ED6" w:rsidTr="006E2DAD">
        <w:trPr>
          <w:trHeight w:val="535"/>
          <w:jc w:val="center"/>
        </w:trPr>
        <w:tc>
          <w:tcPr>
            <w:tcW w:w="688"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jc w:val="center"/>
              <w:rPr>
                <w:sz w:val="27"/>
                <w:szCs w:val="27"/>
              </w:rPr>
            </w:pPr>
            <w:r w:rsidRPr="000E7ED6">
              <w:rPr>
                <w:sz w:val="27"/>
                <w:szCs w:val="27"/>
              </w:rPr>
              <w:t>4</w:t>
            </w:r>
          </w:p>
        </w:tc>
        <w:tc>
          <w:tcPr>
            <w:tcW w:w="2312"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07"/>
              <w:rPr>
                <w:sz w:val="27"/>
                <w:szCs w:val="27"/>
                <w:lang w:val="vi-VN"/>
              </w:rPr>
            </w:pPr>
            <w:r w:rsidRPr="000E7ED6">
              <w:rPr>
                <w:bCs/>
                <w:sz w:val="27"/>
                <w:szCs w:val="27"/>
              </w:rPr>
              <w:t>K</w:t>
            </w:r>
            <w:r w:rsidRPr="000E7ED6">
              <w:rPr>
                <w:bCs/>
                <w:sz w:val="27"/>
                <w:szCs w:val="27"/>
                <w:vertAlign w:val="subscript"/>
              </w:rPr>
              <w:t>2</w:t>
            </w:r>
            <w:r w:rsidRPr="000E7ED6">
              <w:rPr>
                <w:bCs/>
                <w:sz w:val="27"/>
                <w:szCs w:val="27"/>
              </w:rPr>
              <w:t>O</w:t>
            </w:r>
          </w:p>
        </w:tc>
        <w:tc>
          <w:tcPr>
            <w:tcW w:w="2050"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
              <w:jc w:val="center"/>
              <w:rPr>
                <w:sz w:val="27"/>
                <w:szCs w:val="27"/>
              </w:rPr>
            </w:pPr>
            <w:r w:rsidRPr="000E7ED6">
              <w:rPr>
                <w:spacing w:val="-5"/>
                <w:sz w:val="27"/>
                <w:szCs w:val="27"/>
              </w:rPr>
              <w:t>48,0</w:t>
            </w:r>
          </w:p>
        </w:tc>
        <w:tc>
          <w:tcPr>
            <w:tcW w:w="2200"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07"/>
              <w:rPr>
                <w:sz w:val="27"/>
                <w:szCs w:val="27"/>
                <w:lang w:val="vi-VN"/>
              </w:rPr>
            </w:pPr>
            <w:r w:rsidRPr="000E7ED6">
              <w:rPr>
                <w:sz w:val="27"/>
                <w:szCs w:val="27"/>
                <w:lang w:val="vi-VN"/>
              </w:rPr>
              <w:t>Kali</w:t>
            </w:r>
            <w:r w:rsidRPr="000E7ED6">
              <w:rPr>
                <w:spacing w:val="-1"/>
                <w:sz w:val="27"/>
                <w:szCs w:val="27"/>
                <w:lang w:val="vi-VN"/>
              </w:rPr>
              <w:t xml:space="preserve"> </w:t>
            </w:r>
            <w:r w:rsidRPr="000E7ED6">
              <w:rPr>
                <w:spacing w:val="-2"/>
                <w:sz w:val="27"/>
                <w:szCs w:val="27"/>
                <w:lang w:val="vi-VN"/>
              </w:rPr>
              <w:t>clorua</w:t>
            </w:r>
          </w:p>
        </w:tc>
        <w:tc>
          <w:tcPr>
            <w:tcW w:w="1943"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
              <w:jc w:val="center"/>
              <w:rPr>
                <w:sz w:val="27"/>
                <w:szCs w:val="27"/>
                <w:lang w:val="vi-VN"/>
              </w:rPr>
            </w:pPr>
            <w:r w:rsidRPr="000E7ED6">
              <w:rPr>
                <w:spacing w:val="-5"/>
                <w:sz w:val="27"/>
                <w:szCs w:val="27"/>
                <w:lang w:val="vi-VN"/>
              </w:rPr>
              <w:t>80</w:t>
            </w:r>
          </w:p>
        </w:tc>
      </w:tr>
    </w:tbl>
    <w:p w:rsidR="001D0618" w:rsidRPr="000E7ED6" w:rsidRDefault="001D0618" w:rsidP="000E7ED6">
      <w:pPr>
        <w:spacing w:before="120" w:after="0" w:line="240" w:lineRule="auto"/>
        <w:ind w:firstLine="567"/>
        <w:jc w:val="both"/>
        <w:rPr>
          <w:rFonts w:cs="Times New Roman"/>
          <w:sz w:val="27"/>
          <w:szCs w:val="27"/>
          <w:lang w:val="en-US"/>
        </w:rPr>
      </w:pPr>
      <w:r w:rsidRPr="000E7ED6">
        <w:rPr>
          <w:rFonts w:cs="Times New Roman"/>
          <w:sz w:val="27"/>
          <w:szCs w:val="27"/>
          <w:lang w:val="en-US"/>
        </w:rPr>
        <w:t xml:space="preserve">- </w:t>
      </w:r>
      <w:r w:rsidRPr="000E7ED6">
        <w:rPr>
          <w:rFonts w:cs="Times New Roman"/>
          <w:sz w:val="27"/>
          <w:szCs w:val="27"/>
        </w:rPr>
        <w:t>Thời</w:t>
      </w:r>
      <w:r w:rsidRPr="000E7ED6">
        <w:rPr>
          <w:rFonts w:cs="Times New Roman"/>
          <w:spacing w:val="-6"/>
          <w:sz w:val="27"/>
          <w:szCs w:val="27"/>
        </w:rPr>
        <w:t xml:space="preserve"> </w:t>
      </w:r>
      <w:r w:rsidRPr="000E7ED6">
        <w:rPr>
          <w:rFonts w:cs="Times New Roman"/>
          <w:sz w:val="27"/>
          <w:szCs w:val="27"/>
        </w:rPr>
        <w:t>điểm</w:t>
      </w:r>
      <w:r w:rsidRPr="000E7ED6">
        <w:rPr>
          <w:rFonts w:cs="Times New Roman"/>
          <w:spacing w:val="-5"/>
          <w:sz w:val="27"/>
          <w:szCs w:val="27"/>
        </w:rPr>
        <w:t xml:space="preserve"> </w:t>
      </w:r>
      <w:r w:rsidRPr="000E7ED6">
        <w:rPr>
          <w:rFonts w:cs="Times New Roman"/>
          <w:spacing w:val="-4"/>
          <w:sz w:val="27"/>
          <w:szCs w:val="27"/>
        </w:rPr>
        <w:t>bón</w:t>
      </w:r>
      <w:r w:rsidRPr="000E7ED6">
        <w:rPr>
          <w:rFonts w:cs="Times New Roman"/>
          <w:spacing w:val="-4"/>
          <w:sz w:val="27"/>
          <w:szCs w:val="27"/>
          <w:lang w:val="en-US"/>
        </w:rPr>
        <w:t xml:space="preserve"> phân g</w:t>
      </w:r>
      <w:r w:rsidRPr="000E7ED6">
        <w:rPr>
          <w:rFonts w:cs="Times New Roman"/>
          <w:sz w:val="27"/>
          <w:szCs w:val="27"/>
        </w:rPr>
        <w:t>iai</w:t>
      </w:r>
      <w:r w:rsidRPr="000E7ED6">
        <w:rPr>
          <w:rFonts w:cs="Times New Roman"/>
          <w:spacing w:val="-5"/>
          <w:sz w:val="27"/>
          <w:szCs w:val="27"/>
        </w:rPr>
        <w:t xml:space="preserve"> </w:t>
      </w:r>
      <w:r w:rsidRPr="000E7ED6">
        <w:rPr>
          <w:rFonts w:cs="Times New Roman"/>
          <w:sz w:val="27"/>
          <w:szCs w:val="27"/>
        </w:rPr>
        <w:t>đoạn</w:t>
      </w:r>
      <w:r w:rsidRPr="000E7ED6">
        <w:rPr>
          <w:rFonts w:cs="Times New Roman"/>
          <w:spacing w:val="-4"/>
          <w:sz w:val="27"/>
          <w:szCs w:val="27"/>
        </w:rPr>
        <w:t xml:space="preserve"> </w:t>
      </w:r>
      <w:r w:rsidRPr="000E7ED6">
        <w:rPr>
          <w:rFonts w:cs="Times New Roman"/>
          <w:sz w:val="27"/>
          <w:szCs w:val="27"/>
        </w:rPr>
        <w:t>kiến</w:t>
      </w:r>
      <w:r w:rsidRPr="000E7ED6">
        <w:rPr>
          <w:rFonts w:cs="Times New Roman"/>
          <w:spacing w:val="-3"/>
          <w:sz w:val="27"/>
          <w:szCs w:val="27"/>
        </w:rPr>
        <w:t xml:space="preserve"> </w:t>
      </w:r>
      <w:r w:rsidRPr="000E7ED6">
        <w:rPr>
          <w:rFonts w:cs="Times New Roman"/>
          <w:sz w:val="27"/>
          <w:szCs w:val="27"/>
        </w:rPr>
        <w:t>thiết</w:t>
      </w:r>
      <w:r w:rsidRPr="000E7ED6">
        <w:rPr>
          <w:rFonts w:cs="Times New Roman"/>
          <w:spacing w:val="-4"/>
          <w:sz w:val="27"/>
          <w:szCs w:val="27"/>
        </w:rPr>
        <w:t xml:space="preserve"> </w:t>
      </w:r>
      <w:r w:rsidRPr="000E7ED6">
        <w:rPr>
          <w:rFonts w:cs="Times New Roman"/>
          <w:sz w:val="27"/>
          <w:szCs w:val="27"/>
        </w:rPr>
        <w:t>cơ</w:t>
      </w:r>
      <w:r w:rsidRPr="000E7ED6">
        <w:rPr>
          <w:rFonts w:cs="Times New Roman"/>
          <w:spacing w:val="-3"/>
          <w:sz w:val="27"/>
          <w:szCs w:val="27"/>
        </w:rPr>
        <w:t xml:space="preserve"> </w:t>
      </w:r>
      <w:r w:rsidRPr="000E7ED6">
        <w:rPr>
          <w:rFonts w:cs="Times New Roman"/>
          <w:spacing w:val="-5"/>
          <w:sz w:val="27"/>
          <w:szCs w:val="27"/>
        </w:rPr>
        <w:t>bản</w:t>
      </w:r>
      <w:r w:rsidRPr="000E7ED6">
        <w:rPr>
          <w:rFonts w:cs="Times New Roman"/>
          <w:spacing w:val="-5"/>
          <w:sz w:val="27"/>
          <w:szCs w:val="27"/>
          <w:lang w:val="en-US"/>
        </w:rPr>
        <w:t xml:space="preserve"> cho 01ha. </w:t>
      </w:r>
    </w:p>
    <w:p w:rsidR="001D0618" w:rsidRPr="000E7ED6" w:rsidRDefault="001D0618" w:rsidP="000E7ED6">
      <w:pPr>
        <w:spacing w:before="120" w:after="0" w:line="240" w:lineRule="auto"/>
        <w:ind w:firstLine="567"/>
        <w:jc w:val="both"/>
        <w:rPr>
          <w:rFonts w:cs="Times New Roman"/>
          <w:sz w:val="27"/>
          <w:szCs w:val="27"/>
          <w:lang w:val="en-US"/>
        </w:rPr>
      </w:pPr>
      <w:r w:rsidRPr="000E7ED6">
        <w:rPr>
          <w:rFonts w:cs="Times New Roman"/>
          <w:sz w:val="27"/>
          <w:szCs w:val="27"/>
        </w:rPr>
        <w:t xml:space="preserve">+ Lần 1 (giữa tháng 2): </w:t>
      </w:r>
      <w:r w:rsidRPr="000E7ED6">
        <w:rPr>
          <w:rFonts w:cs="Times New Roman"/>
          <w:sz w:val="27"/>
          <w:szCs w:val="27"/>
          <w:lang w:val="en-US"/>
        </w:rPr>
        <w:t>Bón 1</w:t>
      </w:r>
      <w:r w:rsidRPr="000E7ED6">
        <w:rPr>
          <w:rFonts w:cs="Times New Roman"/>
          <w:sz w:val="27"/>
          <w:szCs w:val="27"/>
        </w:rPr>
        <w:t>00%</w:t>
      </w:r>
      <w:r w:rsidRPr="000E7ED6">
        <w:rPr>
          <w:rFonts w:cs="Times New Roman"/>
          <w:sz w:val="27"/>
          <w:szCs w:val="27"/>
          <w:lang w:val="en-US"/>
        </w:rPr>
        <w:t xml:space="preserve"> phân chuồng; 7</w:t>
      </w:r>
      <w:r w:rsidR="00250478" w:rsidRPr="000E7ED6">
        <w:rPr>
          <w:rFonts w:cs="Times New Roman"/>
          <w:sz w:val="27"/>
          <w:szCs w:val="27"/>
        </w:rPr>
        <w:t>0%</w:t>
      </w:r>
      <w:r w:rsidRPr="000E7ED6">
        <w:rPr>
          <w:rFonts w:cs="Times New Roman"/>
          <w:bCs/>
          <w:sz w:val="27"/>
          <w:szCs w:val="27"/>
        </w:rPr>
        <w:t>P</w:t>
      </w:r>
      <w:r w:rsidRPr="000E7ED6">
        <w:rPr>
          <w:rFonts w:cs="Times New Roman"/>
          <w:bCs/>
          <w:sz w:val="27"/>
          <w:szCs w:val="27"/>
          <w:vertAlign w:val="subscript"/>
        </w:rPr>
        <w:t>2</w:t>
      </w:r>
      <w:r w:rsidRPr="000E7ED6">
        <w:rPr>
          <w:rFonts w:cs="Times New Roman"/>
          <w:bCs/>
          <w:sz w:val="27"/>
          <w:szCs w:val="27"/>
        </w:rPr>
        <w:t>O</w:t>
      </w:r>
      <w:r w:rsidRPr="000E7ED6">
        <w:rPr>
          <w:rFonts w:cs="Times New Roman"/>
          <w:bCs/>
          <w:sz w:val="27"/>
          <w:szCs w:val="27"/>
          <w:vertAlign w:val="subscript"/>
        </w:rPr>
        <w:t>5</w:t>
      </w:r>
      <w:r w:rsidRPr="000E7ED6">
        <w:rPr>
          <w:rFonts w:cs="Times New Roman"/>
          <w:sz w:val="27"/>
          <w:szCs w:val="27"/>
          <w:lang w:val="en-US"/>
        </w:rPr>
        <w:t xml:space="preserve">; </w:t>
      </w:r>
      <w:r w:rsidRPr="000E7ED6">
        <w:rPr>
          <w:rFonts w:cs="Times New Roman"/>
          <w:sz w:val="27"/>
          <w:szCs w:val="27"/>
        </w:rPr>
        <w:t>50%</w:t>
      </w:r>
      <w:r w:rsidRPr="000E7ED6">
        <w:rPr>
          <w:rFonts w:cs="Times New Roman"/>
          <w:sz w:val="27"/>
          <w:szCs w:val="27"/>
          <w:lang w:val="en-US"/>
        </w:rPr>
        <w:t>N</w:t>
      </w:r>
      <w:r w:rsidR="00250478" w:rsidRPr="000E7ED6">
        <w:rPr>
          <w:rFonts w:cs="Times New Roman"/>
          <w:sz w:val="27"/>
          <w:szCs w:val="27"/>
          <w:lang w:val="en-US"/>
        </w:rPr>
        <w:t>;</w:t>
      </w:r>
      <w:r w:rsidRPr="000E7ED6">
        <w:rPr>
          <w:rFonts w:cs="Times New Roman"/>
          <w:sz w:val="27"/>
          <w:szCs w:val="27"/>
          <w:lang w:val="en-US"/>
        </w:rPr>
        <w:t xml:space="preserve"> </w:t>
      </w:r>
      <w:r w:rsidRPr="000E7ED6">
        <w:rPr>
          <w:rFonts w:cs="Times New Roman"/>
          <w:sz w:val="27"/>
          <w:szCs w:val="27"/>
        </w:rPr>
        <w:t xml:space="preserve">50% </w:t>
      </w:r>
      <w:r w:rsidRPr="000E7ED6">
        <w:rPr>
          <w:rFonts w:cs="Times New Roman"/>
          <w:bCs/>
          <w:sz w:val="27"/>
          <w:szCs w:val="27"/>
        </w:rPr>
        <w:t>K</w:t>
      </w:r>
      <w:r w:rsidRPr="000E7ED6">
        <w:rPr>
          <w:rFonts w:cs="Times New Roman"/>
          <w:bCs/>
          <w:sz w:val="27"/>
          <w:szCs w:val="27"/>
          <w:vertAlign w:val="subscript"/>
        </w:rPr>
        <w:t>2</w:t>
      </w:r>
      <w:r w:rsidRPr="000E7ED6">
        <w:rPr>
          <w:rFonts w:cs="Times New Roman"/>
          <w:bCs/>
          <w:sz w:val="27"/>
          <w:szCs w:val="27"/>
        </w:rPr>
        <w:t>O</w:t>
      </w:r>
      <w:r w:rsidR="00250478" w:rsidRPr="000E7ED6">
        <w:rPr>
          <w:rFonts w:cs="Times New Roman"/>
          <w:sz w:val="27"/>
          <w:szCs w:val="27"/>
          <w:lang w:val="en-US"/>
        </w:rPr>
        <w:t xml:space="preserve"> (</w:t>
      </w:r>
      <w:r w:rsidRPr="000E7ED6">
        <w:rPr>
          <w:rFonts w:cs="Times New Roman"/>
          <w:sz w:val="27"/>
          <w:szCs w:val="27"/>
          <w:lang w:val="en-US"/>
        </w:rPr>
        <w:t xml:space="preserve">8.000 kg phân chuồng, 23,1 kg </w:t>
      </w:r>
      <w:r w:rsidRPr="000E7ED6">
        <w:rPr>
          <w:rFonts w:cs="Times New Roman"/>
          <w:bCs/>
          <w:sz w:val="27"/>
          <w:szCs w:val="27"/>
        </w:rPr>
        <w:t>P</w:t>
      </w:r>
      <w:r w:rsidRPr="000E7ED6">
        <w:rPr>
          <w:rFonts w:cs="Times New Roman"/>
          <w:bCs/>
          <w:sz w:val="27"/>
          <w:szCs w:val="27"/>
          <w:vertAlign w:val="subscript"/>
        </w:rPr>
        <w:t>2</w:t>
      </w:r>
      <w:r w:rsidRPr="000E7ED6">
        <w:rPr>
          <w:rFonts w:cs="Times New Roman"/>
          <w:bCs/>
          <w:sz w:val="27"/>
          <w:szCs w:val="27"/>
        </w:rPr>
        <w:t>O</w:t>
      </w:r>
      <w:r w:rsidRPr="000E7ED6">
        <w:rPr>
          <w:rFonts w:cs="Times New Roman"/>
          <w:bCs/>
          <w:sz w:val="27"/>
          <w:szCs w:val="27"/>
          <w:vertAlign w:val="subscript"/>
        </w:rPr>
        <w:t>5</w:t>
      </w:r>
      <w:r w:rsidRPr="000E7ED6">
        <w:rPr>
          <w:rFonts w:cs="Times New Roman"/>
          <w:bCs/>
          <w:sz w:val="27"/>
          <w:szCs w:val="27"/>
          <w:lang w:val="en-US"/>
        </w:rPr>
        <w:t xml:space="preserve">; </w:t>
      </w:r>
      <w:r w:rsidRPr="000E7ED6">
        <w:rPr>
          <w:rFonts w:cs="Times New Roman"/>
          <w:sz w:val="27"/>
          <w:szCs w:val="27"/>
          <w:lang w:val="en-US"/>
        </w:rPr>
        <w:t xml:space="preserve">27,6 kg N và 24 </w:t>
      </w:r>
      <w:r w:rsidRPr="000E7ED6">
        <w:rPr>
          <w:rFonts w:cs="Times New Roman"/>
          <w:sz w:val="27"/>
          <w:szCs w:val="27"/>
        </w:rPr>
        <w:t>kg</w:t>
      </w:r>
      <w:r w:rsidRPr="000E7ED6">
        <w:rPr>
          <w:rFonts w:cs="Times New Roman"/>
          <w:sz w:val="27"/>
          <w:szCs w:val="27"/>
          <w:lang w:val="en-US"/>
        </w:rPr>
        <w:t xml:space="preserve"> </w:t>
      </w:r>
      <w:r w:rsidRPr="000E7ED6">
        <w:rPr>
          <w:rFonts w:cs="Times New Roman"/>
          <w:bCs/>
          <w:sz w:val="27"/>
          <w:szCs w:val="27"/>
        </w:rPr>
        <w:t>K</w:t>
      </w:r>
      <w:r w:rsidRPr="000E7ED6">
        <w:rPr>
          <w:rFonts w:cs="Times New Roman"/>
          <w:bCs/>
          <w:sz w:val="27"/>
          <w:szCs w:val="27"/>
          <w:vertAlign w:val="subscript"/>
        </w:rPr>
        <w:t>2</w:t>
      </w:r>
      <w:r w:rsidRPr="000E7ED6">
        <w:rPr>
          <w:rFonts w:cs="Times New Roman"/>
          <w:bCs/>
          <w:sz w:val="27"/>
          <w:szCs w:val="27"/>
        </w:rPr>
        <w:t>O</w:t>
      </w:r>
      <w:r w:rsidRPr="000E7ED6">
        <w:rPr>
          <w:rFonts w:cs="Times New Roman"/>
          <w:bCs/>
          <w:sz w:val="27"/>
          <w:szCs w:val="27"/>
          <w:lang w:val="en-US"/>
        </w:rPr>
        <w:t xml:space="preserve">). </w:t>
      </w:r>
    </w:p>
    <w:p w:rsidR="001D0618" w:rsidRPr="000E7ED6" w:rsidRDefault="001D0618" w:rsidP="000E7ED6">
      <w:pPr>
        <w:spacing w:before="120" w:after="0" w:line="240" w:lineRule="auto"/>
        <w:ind w:firstLine="567"/>
        <w:jc w:val="both"/>
        <w:rPr>
          <w:rFonts w:cs="Times New Roman"/>
          <w:sz w:val="27"/>
          <w:szCs w:val="27"/>
          <w:lang w:val="en-US"/>
        </w:rPr>
      </w:pPr>
      <w:r w:rsidRPr="000E7ED6">
        <w:rPr>
          <w:rFonts w:cs="Times New Roman"/>
          <w:sz w:val="27"/>
          <w:szCs w:val="27"/>
        </w:rPr>
        <w:t xml:space="preserve">+ Lần 2 (cuối tháng 6): Bón 15% </w:t>
      </w:r>
      <w:r w:rsidRPr="000E7ED6">
        <w:rPr>
          <w:rFonts w:cs="Times New Roman"/>
          <w:bCs/>
          <w:sz w:val="27"/>
          <w:szCs w:val="27"/>
        </w:rPr>
        <w:t>P</w:t>
      </w:r>
      <w:r w:rsidRPr="000E7ED6">
        <w:rPr>
          <w:rFonts w:cs="Times New Roman"/>
          <w:bCs/>
          <w:sz w:val="27"/>
          <w:szCs w:val="27"/>
          <w:vertAlign w:val="subscript"/>
        </w:rPr>
        <w:t>2</w:t>
      </w:r>
      <w:r w:rsidRPr="000E7ED6">
        <w:rPr>
          <w:rFonts w:cs="Times New Roman"/>
          <w:bCs/>
          <w:sz w:val="27"/>
          <w:szCs w:val="27"/>
        </w:rPr>
        <w:t>O</w:t>
      </w:r>
      <w:r w:rsidRPr="000E7ED6">
        <w:rPr>
          <w:rFonts w:cs="Times New Roman"/>
          <w:bCs/>
          <w:sz w:val="27"/>
          <w:szCs w:val="27"/>
          <w:vertAlign w:val="subscript"/>
        </w:rPr>
        <w:t>5</w:t>
      </w:r>
      <w:r w:rsidRPr="000E7ED6">
        <w:rPr>
          <w:rFonts w:cs="Times New Roman"/>
          <w:bCs/>
          <w:sz w:val="27"/>
          <w:szCs w:val="27"/>
          <w:lang w:val="en-US"/>
        </w:rPr>
        <w:t xml:space="preserve">; </w:t>
      </w:r>
      <w:r w:rsidRPr="000E7ED6">
        <w:rPr>
          <w:rFonts w:cs="Times New Roman"/>
          <w:sz w:val="27"/>
          <w:szCs w:val="27"/>
          <w:lang w:val="en-US"/>
        </w:rPr>
        <w:t>25</w:t>
      </w:r>
      <w:r w:rsidRPr="000E7ED6">
        <w:rPr>
          <w:rFonts w:cs="Times New Roman"/>
          <w:sz w:val="27"/>
          <w:szCs w:val="27"/>
        </w:rPr>
        <w:t>%</w:t>
      </w:r>
      <w:r w:rsidRPr="000E7ED6">
        <w:rPr>
          <w:rFonts w:cs="Times New Roman"/>
          <w:sz w:val="27"/>
          <w:szCs w:val="27"/>
          <w:lang w:val="en-US"/>
        </w:rPr>
        <w:t>N và 25</w:t>
      </w:r>
      <w:r w:rsidRPr="000E7ED6">
        <w:rPr>
          <w:rFonts w:cs="Times New Roman"/>
          <w:sz w:val="27"/>
          <w:szCs w:val="27"/>
        </w:rPr>
        <w:t>%</w:t>
      </w:r>
      <w:r w:rsidRPr="000E7ED6">
        <w:rPr>
          <w:rFonts w:cs="Times New Roman"/>
          <w:bCs/>
          <w:sz w:val="27"/>
          <w:szCs w:val="27"/>
        </w:rPr>
        <w:t>K</w:t>
      </w:r>
      <w:r w:rsidRPr="000E7ED6">
        <w:rPr>
          <w:rFonts w:cs="Times New Roman"/>
          <w:bCs/>
          <w:sz w:val="27"/>
          <w:szCs w:val="27"/>
          <w:vertAlign w:val="subscript"/>
        </w:rPr>
        <w:t>2</w:t>
      </w:r>
      <w:r w:rsidRPr="000E7ED6">
        <w:rPr>
          <w:rFonts w:cs="Times New Roman"/>
          <w:bCs/>
          <w:sz w:val="27"/>
          <w:szCs w:val="27"/>
        </w:rPr>
        <w:t>O</w:t>
      </w:r>
      <w:r w:rsidRPr="000E7ED6">
        <w:rPr>
          <w:rFonts w:cs="Times New Roman"/>
          <w:sz w:val="27"/>
          <w:szCs w:val="27"/>
        </w:rPr>
        <w:t xml:space="preserve"> </w:t>
      </w:r>
      <w:r w:rsidRPr="000E7ED6">
        <w:rPr>
          <w:rFonts w:cs="Times New Roman"/>
          <w:sz w:val="27"/>
          <w:szCs w:val="27"/>
          <w:lang w:val="en-US"/>
        </w:rPr>
        <w:t xml:space="preserve">(tương đương với 4,95 kg </w:t>
      </w:r>
      <w:r w:rsidRPr="000E7ED6">
        <w:rPr>
          <w:rFonts w:cs="Times New Roman"/>
          <w:bCs/>
          <w:sz w:val="27"/>
          <w:szCs w:val="27"/>
        </w:rPr>
        <w:t>P</w:t>
      </w:r>
      <w:r w:rsidRPr="000E7ED6">
        <w:rPr>
          <w:rFonts w:cs="Times New Roman"/>
          <w:bCs/>
          <w:sz w:val="27"/>
          <w:szCs w:val="27"/>
          <w:vertAlign w:val="subscript"/>
        </w:rPr>
        <w:t>2</w:t>
      </w:r>
      <w:r w:rsidRPr="000E7ED6">
        <w:rPr>
          <w:rFonts w:cs="Times New Roman"/>
          <w:bCs/>
          <w:sz w:val="27"/>
          <w:szCs w:val="27"/>
        </w:rPr>
        <w:t>O</w:t>
      </w:r>
      <w:r w:rsidRPr="000E7ED6">
        <w:rPr>
          <w:rFonts w:cs="Times New Roman"/>
          <w:bCs/>
          <w:sz w:val="27"/>
          <w:szCs w:val="27"/>
          <w:vertAlign w:val="subscript"/>
        </w:rPr>
        <w:t>5</w:t>
      </w:r>
      <w:r w:rsidRPr="000E7ED6">
        <w:rPr>
          <w:rFonts w:cs="Times New Roman"/>
          <w:sz w:val="27"/>
          <w:szCs w:val="27"/>
          <w:lang w:val="en-US"/>
        </w:rPr>
        <w:t xml:space="preserve">; 13,8 kg N và 12 </w:t>
      </w:r>
      <w:r w:rsidRPr="000E7ED6">
        <w:rPr>
          <w:rFonts w:cs="Times New Roman"/>
          <w:sz w:val="27"/>
          <w:szCs w:val="27"/>
        </w:rPr>
        <w:t>kg</w:t>
      </w:r>
      <w:r w:rsidRPr="000E7ED6">
        <w:rPr>
          <w:rFonts w:cs="Times New Roman"/>
          <w:sz w:val="27"/>
          <w:szCs w:val="27"/>
          <w:lang w:val="en-US"/>
        </w:rPr>
        <w:t xml:space="preserve"> </w:t>
      </w:r>
      <w:r w:rsidRPr="000E7ED6">
        <w:rPr>
          <w:rFonts w:cs="Times New Roman"/>
          <w:bCs/>
          <w:sz w:val="27"/>
          <w:szCs w:val="27"/>
        </w:rPr>
        <w:t>K</w:t>
      </w:r>
      <w:r w:rsidRPr="000E7ED6">
        <w:rPr>
          <w:rFonts w:cs="Times New Roman"/>
          <w:bCs/>
          <w:sz w:val="27"/>
          <w:szCs w:val="27"/>
          <w:vertAlign w:val="subscript"/>
        </w:rPr>
        <w:t>2</w:t>
      </w:r>
      <w:r w:rsidRPr="000E7ED6">
        <w:rPr>
          <w:rFonts w:cs="Times New Roman"/>
          <w:bCs/>
          <w:sz w:val="27"/>
          <w:szCs w:val="27"/>
        </w:rPr>
        <w:t>O</w:t>
      </w:r>
      <w:r w:rsidRPr="000E7ED6">
        <w:rPr>
          <w:rFonts w:cs="Times New Roman"/>
          <w:bCs/>
          <w:sz w:val="27"/>
          <w:szCs w:val="27"/>
          <w:lang w:val="en-US"/>
        </w:rPr>
        <w:t>)</w:t>
      </w:r>
      <w:r w:rsidRPr="000E7ED6">
        <w:rPr>
          <w:rFonts w:cs="Times New Roman"/>
          <w:sz w:val="27"/>
          <w:szCs w:val="27"/>
        </w:rPr>
        <w:t>.</w:t>
      </w:r>
    </w:p>
    <w:p w:rsidR="001D0618" w:rsidRPr="000E7ED6" w:rsidRDefault="001D0618" w:rsidP="000E7ED6">
      <w:pPr>
        <w:spacing w:before="120" w:after="0" w:line="240" w:lineRule="auto"/>
        <w:ind w:firstLine="567"/>
        <w:jc w:val="both"/>
        <w:rPr>
          <w:rFonts w:cs="Times New Roman"/>
          <w:sz w:val="27"/>
          <w:szCs w:val="27"/>
          <w:lang w:val="en-US"/>
        </w:rPr>
      </w:pPr>
      <w:r w:rsidRPr="000E7ED6">
        <w:rPr>
          <w:rFonts w:cs="Times New Roman"/>
          <w:sz w:val="27"/>
          <w:szCs w:val="27"/>
          <w:lang w:val="en-US"/>
        </w:rPr>
        <w:t xml:space="preserve">+ </w:t>
      </w:r>
      <w:r w:rsidRPr="000E7ED6">
        <w:rPr>
          <w:rFonts w:cs="Times New Roman"/>
          <w:sz w:val="27"/>
          <w:szCs w:val="27"/>
        </w:rPr>
        <w:t xml:space="preserve">Lần 3 (giữa tháng 12- đầu tháng 1): Bón 15% </w:t>
      </w:r>
      <w:r w:rsidRPr="000E7ED6">
        <w:rPr>
          <w:rFonts w:cs="Times New Roman"/>
          <w:bCs/>
          <w:sz w:val="27"/>
          <w:szCs w:val="27"/>
        </w:rPr>
        <w:t>P</w:t>
      </w:r>
      <w:r w:rsidRPr="000E7ED6">
        <w:rPr>
          <w:rFonts w:cs="Times New Roman"/>
          <w:bCs/>
          <w:sz w:val="27"/>
          <w:szCs w:val="27"/>
          <w:vertAlign w:val="subscript"/>
        </w:rPr>
        <w:t>2</w:t>
      </w:r>
      <w:r w:rsidRPr="000E7ED6">
        <w:rPr>
          <w:rFonts w:cs="Times New Roman"/>
          <w:bCs/>
          <w:sz w:val="27"/>
          <w:szCs w:val="27"/>
        </w:rPr>
        <w:t>O</w:t>
      </w:r>
      <w:r w:rsidRPr="000E7ED6">
        <w:rPr>
          <w:rFonts w:cs="Times New Roman"/>
          <w:bCs/>
          <w:sz w:val="27"/>
          <w:szCs w:val="27"/>
          <w:vertAlign w:val="subscript"/>
        </w:rPr>
        <w:t>5</w:t>
      </w:r>
      <w:r w:rsidRPr="000E7ED6">
        <w:rPr>
          <w:rFonts w:cs="Times New Roman"/>
          <w:bCs/>
          <w:sz w:val="27"/>
          <w:szCs w:val="27"/>
          <w:lang w:val="en-US"/>
        </w:rPr>
        <w:t xml:space="preserve">; </w:t>
      </w:r>
      <w:r w:rsidRPr="000E7ED6">
        <w:rPr>
          <w:rFonts w:cs="Times New Roman"/>
          <w:sz w:val="27"/>
          <w:szCs w:val="27"/>
          <w:lang w:val="en-US"/>
        </w:rPr>
        <w:t>25</w:t>
      </w:r>
      <w:r w:rsidRPr="000E7ED6">
        <w:rPr>
          <w:rFonts w:cs="Times New Roman"/>
          <w:sz w:val="27"/>
          <w:szCs w:val="27"/>
        </w:rPr>
        <w:t>%</w:t>
      </w:r>
      <w:r w:rsidRPr="000E7ED6">
        <w:rPr>
          <w:rFonts w:cs="Times New Roman"/>
          <w:sz w:val="27"/>
          <w:szCs w:val="27"/>
          <w:lang w:val="en-US"/>
        </w:rPr>
        <w:t>N và 25</w:t>
      </w:r>
      <w:r w:rsidRPr="000E7ED6">
        <w:rPr>
          <w:rFonts w:cs="Times New Roman"/>
          <w:sz w:val="27"/>
          <w:szCs w:val="27"/>
        </w:rPr>
        <w:t>%</w:t>
      </w:r>
      <w:r w:rsidRPr="000E7ED6">
        <w:rPr>
          <w:rFonts w:cs="Times New Roman"/>
          <w:bCs/>
          <w:sz w:val="27"/>
          <w:szCs w:val="27"/>
        </w:rPr>
        <w:t>K</w:t>
      </w:r>
      <w:r w:rsidRPr="000E7ED6">
        <w:rPr>
          <w:rFonts w:cs="Times New Roman"/>
          <w:bCs/>
          <w:sz w:val="27"/>
          <w:szCs w:val="27"/>
          <w:vertAlign w:val="subscript"/>
        </w:rPr>
        <w:t>2</w:t>
      </w:r>
      <w:r w:rsidRPr="000E7ED6">
        <w:rPr>
          <w:rFonts w:cs="Times New Roman"/>
          <w:bCs/>
          <w:sz w:val="27"/>
          <w:szCs w:val="27"/>
        </w:rPr>
        <w:t>O</w:t>
      </w:r>
      <w:r w:rsidRPr="000E7ED6">
        <w:rPr>
          <w:rFonts w:cs="Times New Roman"/>
          <w:sz w:val="27"/>
          <w:szCs w:val="27"/>
        </w:rPr>
        <w:t xml:space="preserve"> </w:t>
      </w:r>
      <w:r w:rsidRPr="000E7ED6">
        <w:rPr>
          <w:rFonts w:cs="Times New Roman"/>
          <w:sz w:val="27"/>
          <w:szCs w:val="27"/>
          <w:lang w:val="en-US"/>
        </w:rPr>
        <w:t xml:space="preserve">(tương đương với 4,95 kg </w:t>
      </w:r>
      <w:r w:rsidRPr="000E7ED6">
        <w:rPr>
          <w:rFonts w:cs="Times New Roman"/>
          <w:bCs/>
          <w:sz w:val="27"/>
          <w:szCs w:val="27"/>
        </w:rPr>
        <w:t>P</w:t>
      </w:r>
      <w:r w:rsidRPr="000E7ED6">
        <w:rPr>
          <w:rFonts w:cs="Times New Roman"/>
          <w:bCs/>
          <w:sz w:val="27"/>
          <w:szCs w:val="27"/>
          <w:vertAlign w:val="subscript"/>
        </w:rPr>
        <w:t>2</w:t>
      </w:r>
      <w:r w:rsidRPr="000E7ED6">
        <w:rPr>
          <w:rFonts w:cs="Times New Roman"/>
          <w:bCs/>
          <w:sz w:val="27"/>
          <w:szCs w:val="27"/>
        </w:rPr>
        <w:t>O</w:t>
      </w:r>
      <w:r w:rsidRPr="000E7ED6">
        <w:rPr>
          <w:rFonts w:cs="Times New Roman"/>
          <w:bCs/>
          <w:sz w:val="27"/>
          <w:szCs w:val="27"/>
          <w:vertAlign w:val="subscript"/>
        </w:rPr>
        <w:t>5</w:t>
      </w:r>
      <w:r w:rsidRPr="000E7ED6">
        <w:rPr>
          <w:rFonts w:cs="Times New Roman"/>
          <w:sz w:val="27"/>
          <w:szCs w:val="27"/>
          <w:lang w:val="en-US"/>
        </w:rPr>
        <w:t xml:space="preserve">; 13,8 kg N và 12 </w:t>
      </w:r>
      <w:r w:rsidRPr="000E7ED6">
        <w:rPr>
          <w:rFonts w:cs="Times New Roman"/>
          <w:sz w:val="27"/>
          <w:szCs w:val="27"/>
        </w:rPr>
        <w:t>kg</w:t>
      </w:r>
      <w:r w:rsidRPr="000E7ED6">
        <w:rPr>
          <w:rFonts w:cs="Times New Roman"/>
          <w:sz w:val="27"/>
          <w:szCs w:val="27"/>
          <w:lang w:val="en-US"/>
        </w:rPr>
        <w:t xml:space="preserve"> </w:t>
      </w:r>
      <w:r w:rsidRPr="000E7ED6">
        <w:rPr>
          <w:rFonts w:cs="Times New Roman"/>
          <w:bCs/>
          <w:sz w:val="27"/>
          <w:szCs w:val="27"/>
        </w:rPr>
        <w:t>K</w:t>
      </w:r>
      <w:r w:rsidRPr="000E7ED6">
        <w:rPr>
          <w:rFonts w:cs="Times New Roman"/>
          <w:bCs/>
          <w:sz w:val="27"/>
          <w:szCs w:val="27"/>
          <w:vertAlign w:val="subscript"/>
        </w:rPr>
        <w:t>2</w:t>
      </w:r>
      <w:r w:rsidRPr="000E7ED6">
        <w:rPr>
          <w:rFonts w:cs="Times New Roman"/>
          <w:bCs/>
          <w:sz w:val="27"/>
          <w:szCs w:val="27"/>
        </w:rPr>
        <w:t>O</w:t>
      </w:r>
      <w:r w:rsidRPr="000E7ED6">
        <w:rPr>
          <w:rFonts w:cs="Times New Roman"/>
          <w:bCs/>
          <w:sz w:val="27"/>
          <w:szCs w:val="27"/>
          <w:lang w:val="en-US"/>
        </w:rPr>
        <w:t>)</w:t>
      </w:r>
      <w:r w:rsidRPr="000E7ED6">
        <w:rPr>
          <w:rFonts w:cs="Times New Roman"/>
          <w:sz w:val="27"/>
          <w:szCs w:val="27"/>
        </w:rPr>
        <w:t>.</w:t>
      </w:r>
    </w:p>
    <w:p w:rsidR="000E7ED6" w:rsidRDefault="000E7ED6" w:rsidP="000E7ED6">
      <w:pPr>
        <w:shd w:val="clear" w:color="auto" w:fill="FFFFFF"/>
        <w:spacing w:before="120" w:after="0" w:line="240" w:lineRule="auto"/>
        <w:ind w:firstLine="567"/>
        <w:jc w:val="both"/>
        <w:rPr>
          <w:rFonts w:cs="Times New Roman"/>
          <w:b/>
          <w:spacing w:val="-2"/>
          <w:sz w:val="27"/>
          <w:szCs w:val="27"/>
        </w:rPr>
      </w:pPr>
    </w:p>
    <w:p w:rsidR="001D0618" w:rsidRPr="000E7ED6" w:rsidRDefault="001D0618" w:rsidP="000E7ED6">
      <w:pPr>
        <w:shd w:val="clear" w:color="auto" w:fill="FFFFFF"/>
        <w:spacing w:before="120" w:after="0" w:line="240" w:lineRule="auto"/>
        <w:ind w:firstLine="567"/>
        <w:jc w:val="both"/>
        <w:rPr>
          <w:rFonts w:cs="Times New Roman"/>
          <w:b/>
          <w:spacing w:val="-4"/>
          <w:sz w:val="27"/>
          <w:szCs w:val="27"/>
        </w:rPr>
      </w:pPr>
      <w:r w:rsidRPr="000E7ED6">
        <w:rPr>
          <w:rFonts w:cs="Times New Roman"/>
          <w:b/>
          <w:spacing w:val="-2"/>
          <w:sz w:val="27"/>
          <w:szCs w:val="27"/>
        </w:rPr>
        <w:lastRenderedPageBreak/>
        <w:t>2</w:t>
      </w:r>
      <w:r w:rsidR="00250478" w:rsidRPr="000E7ED6">
        <w:rPr>
          <w:rFonts w:cs="Times New Roman"/>
          <w:b/>
          <w:spacing w:val="-2"/>
          <w:sz w:val="27"/>
          <w:szCs w:val="27"/>
          <w:lang w:val="en-US"/>
        </w:rPr>
        <w:t>.6.2.</w:t>
      </w:r>
      <w:r w:rsidRPr="000E7ED6">
        <w:rPr>
          <w:rFonts w:cs="Times New Roman"/>
          <w:b/>
          <w:spacing w:val="-2"/>
          <w:sz w:val="27"/>
          <w:szCs w:val="27"/>
        </w:rPr>
        <w:t xml:space="preserve"> </w:t>
      </w:r>
      <w:r w:rsidRPr="000E7ED6">
        <w:rPr>
          <w:rFonts w:cs="Times New Roman"/>
          <w:b/>
          <w:sz w:val="27"/>
          <w:szCs w:val="27"/>
        </w:rPr>
        <w:t>Giai</w:t>
      </w:r>
      <w:r w:rsidRPr="000E7ED6">
        <w:rPr>
          <w:rFonts w:cs="Times New Roman"/>
          <w:b/>
          <w:spacing w:val="-5"/>
          <w:sz w:val="27"/>
          <w:szCs w:val="27"/>
        </w:rPr>
        <w:t xml:space="preserve"> </w:t>
      </w:r>
      <w:r w:rsidRPr="000E7ED6">
        <w:rPr>
          <w:rFonts w:cs="Times New Roman"/>
          <w:b/>
          <w:sz w:val="27"/>
          <w:szCs w:val="27"/>
        </w:rPr>
        <w:t>đoạn</w:t>
      </w:r>
      <w:r w:rsidRPr="000E7ED6">
        <w:rPr>
          <w:rFonts w:cs="Times New Roman"/>
          <w:b/>
          <w:spacing w:val="-4"/>
          <w:sz w:val="27"/>
          <w:szCs w:val="27"/>
        </w:rPr>
        <w:t xml:space="preserve"> kinh doanh </w:t>
      </w:r>
    </w:p>
    <w:tbl>
      <w:tblPr>
        <w:tblW w:w="94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021"/>
        <w:gridCol w:w="2308"/>
        <w:gridCol w:w="2020"/>
        <w:gridCol w:w="2224"/>
      </w:tblGrid>
      <w:tr w:rsidR="000E7ED6" w:rsidRPr="000E7ED6" w:rsidTr="006E2DAD">
        <w:trPr>
          <w:trHeight w:val="76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jc w:val="center"/>
              <w:rPr>
                <w:b/>
                <w:sz w:val="27"/>
                <w:szCs w:val="27"/>
              </w:rPr>
            </w:pPr>
            <w:r w:rsidRPr="000E7ED6">
              <w:rPr>
                <w:b/>
                <w:sz w:val="27"/>
                <w:szCs w:val="27"/>
              </w:rPr>
              <w:t>TT</w:t>
            </w:r>
          </w:p>
        </w:tc>
        <w:tc>
          <w:tcPr>
            <w:tcW w:w="4329" w:type="dxa"/>
            <w:gridSpan w:val="2"/>
            <w:tcBorders>
              <w:top w:val="single" w:sz="4" w:space="0" w:color="000000"/>
              <w:left w:val="single" w:sz="4" w:space="0" w:color="000000"/>
              <w:bottom w:val="single" w:sz="4" w:space="0" w:color="000000"/>
              <w:right w:val="single" w:sz="4" w:space="0" w:color="000000"/>
            </w:tcBorders>
            <w:vAlign w:val="center"/>
            <w:hideMark/>
          </w:tcPr>
          <w:p w:rsidR="001D0618" w:rsidRPr="000E7ED6" w:rsidRDefault="001D0618" w:rsidP="000E7ED6">
            <w:pPr>
              <w:numPr>
                <w:ilvl w:val="12"/>
                <w:numId w:val="0"/>
              </w:numPr>
              <w:spacing w:before="120" w:after="0" w:line="240" w:lineRule="auto"/>
              <w:ind w:left="142"/>
              <w:jc w:val="center"/>
              <w:rPr>
                <w:rFonts w:cs="Times New Roman"/>
                <w:b/>
                <w:sz w:val="27"/>
                <w:szCs w:val="27"/>
                <w:lang w:val="en-US"/>
              </w:rPr>
            </w:pPr>
            <w:r w:rsidRPr="000E7ED6">
              <w:rPr>
                <w:rFonts w:cs="Times New Roman"/>
                <w:b/>
                <w:sz w:val="27"/>
                <w:szCs w:val="27"/>
              </w:rPr>
              <w:t>Lượng</w:t>
            </w:r>
            <w:r w:rsidRPr="000E7ED6">
              <w:rPr>
                <w:rFonts w:cs="Times New Roman"/>
                <w:b/>
                <w:spacing w:val="-7"/>
                <w:sz w:val="27"/>
                <w:szCs w:val="27"/>
              </w:rPr>
              <w:t xml:space="preserve"> </w:t>
            </w:r>
            <w:r w:rsidRPr="000E7ED6">
              <w:rPr>
                <w:rFonts w:cs="Times New Roman"/>
                <w:b/>
                <w:sz w:val="27"/>
                <w:szCs w:val="27"/>
              </w:rPr>
              <w:t>bón nguyên chất kg/ha/năm</w:t>
            </w:r>
            <w:r w:rsidRPr="000E7ED6">
              <w:rPr>
                <w:rFonts w:cs="Times New Roman"/>
                <w:b/>
                <w:spacing w:val="-8"/>
                <w:sz w:val="27"/>
                <w:szCs w:val="27"/>
              </w:rPr>
              <w:t xml:space="preserve"> </w:t>
            </w:r>
            <w:r w:rsidRPr="000E7ED6">
              <w:rPr>
                <w:rFonts w:cs="Times New Roman"/>
                <w:spacing w:val="-2"/>
                <w:sz w:val="27"/>
                <w:szCs w:val="27"/>
              </w:rPr>
              <w:t>(400cây/ha)</w:t>
            </w:r>
          </w:p>
        </w:tc>
        <w:tc>
          <w:tcPr>
            <w:tcW w:w="4244" w:type="dxa"/>
            <w:gridSpan w:val="2"/>
            <w:tcBorders>
              <w:top w:val="single" w:sz="4" w:space="0" w:color="000000"/>
              <w:left w:val="single" w:sz="4" w:space="0" w:color="000000"/>
              <w:bottom w:val="single" w:sz="4" w:space="0" w:color="000000"/>
              <w:right w:val="single" w:sz="4" w:space="0" w:color="000000"/>
            </w:tcBorders>
            <w:vAlign w:val="center"/>
            <w:hideMark/>
          </w:tcPr>
          <w:p w:rsidR="001D0618" w:rsidRPr="000E7ED6" w:rsidRDefault="001D0618" w:rsidP="000E7ED6">
            <w:pPr>
              <w:pStyle w:val="TableParagraph"/>
              <w:spacing w:before="120"/>
              <w:ind w:left="175"/>
              <w:jc w:val="center"/>
              <w:rPr>
                <w:b/>
                <w:sz w:val="27"/>
                <w:szCs w:val="27"/>
                <w:lang w:val="vi-VN"/>
              </w:rPr>
            </w:pPr>
            <w:r w:rsidRPr="000E7ED6">
              <w:rPr>
                <w:b/>
                <w:sz w:val="27"/>
                <w:szCs w:val="27"/>
                <w:lang w:val="vi-VN"/>
              </w:rPr>
              <w:t>Lượng</w:t>
            </w:r>
            <w:r w:rsidRPr="000E7ED6">
              <w:rPr>
                <w:b/>
                <w:spacing w:val="-7"/>
                <w:sz w:val="27"/>
                <w:szCs w:val="27"/>
                <w:lang w:val="vi-VN"/>
              </w:rPr>
              <w:t xml:space="preserve"> </w:t>
            </w:r>
            <w:r w:rsidRPr="000E7ED6">
              <w:rPr>
                <w:b/>
                <w:sz w:val="27"/>
                <w:szCs w:val="27"/>
                <w:lang w:val="vi-VN"/>
              </w:rPr>
              <w:t>bón</w:t>
            </w:r>
            <w:r w:rsidRPr="000E7ED6">
              <w:rPr>
                <w:b/>
                <w:sz w:val="27"/>
                <w:szCs w:val="27"/>
              </w:rPr>
              <w:t xml:space="preserve"> phân thương phẩm  kg</w:t>
            </w:r>
            <w:r w:rsidRPr="000E7ED6">
              <w:rPr>
                <w:b/>
                <w:sz w:val="27"/>
                <w:szCs w:val="27"/>
                <w:lang w:val="vi-VN"/>
              </w:rPr>
              <w:t>/ha/năm</w:t>
            </w:r>
            <w:r w:rsidRPr="000E7ED6">
              <w:rPr>
                <w:b/>
                <w:spacing w:val="-8"/>
                <w:sz w:val="27"/>
                <w:szCs w:val="27"/>
                <w:lang w:val="vi-VN"/>
              </w:rPr>
              <w:t xml:space="preserve"> </w:t>
            </w:r>
            <w:r w:rsidRPr="000E7ED6">
              <w:rPr>
                <w:spacing w:val="-2"/>
                <w:sz w:val="27"/>
                <w:szCs w:val="27"/>
                <w:lang w:val="vi-VN"/>
              </w:rPr>
              <w:t>(400cây/ha)</w:t>
            </w:r>
          </w:p>
        </w:tc>
      </w:tr>
      <w:tr w:rsidR="000E7ED6" w:rsidRPr="000E7ED6" w:rsidTr="006E2DAD">
        <w:trPr>
          <w:trHeight w:val="451"/>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jc w:val="center"/>
              <w:rPr>
                <w:sz w:val="27"/>
                <w:szCs w:val="27"/>
              </w:rPr>
            </w:pPr>
            <w:r w:rsidRPr="000E7ED6">
              <w:rPr>
                <w:sz w:val="27"/>
                <w:szCs w:val="27"/>
              </w:rPr>
              <w:t>1</w:t>
            </w:r>
          </w:p>
        </w:tc>
        <w:tc>
          <w:tcPr>
            <w:tcW w:w="2021"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07"/>
              <w:rPr>
                <w:sz w:val="27"/>
                <w:szCs w:val="27"/>
                <w:lang w:val="vi-VN"/>
              </w:rPr>
            </w:pPr>
            <w:r w:rsidRPr="000E7ED6">
              <w:rPr>
                <w:sz w:val="27"/>
                <w:szCs w:val="27"/>
                <w:lang w:val="vi-VN"/>
              </w:rPr>
              <w:t>Phân</w:t>
            </w:r>
            <w:r w:rsidRPr="000E7ED6">
              <w:rPr>
                <w:spacing w:val="-4"/>
                <w:sz w:val="27"/>
                <w:szCs w:val="27"/>
                <w:lang w:val="vi-VN"/>
              </w:rPr>
              <w:t xml:space="preserve"> </w:t>
            </w:r>
            <w:r w:rsidRPr="000E7ED6">
              <w:rPr>
                <w:spacing w:val="-2"/>
                <w:sz w:val="27"/>
                <w:szCs w:val="27"/>
                <w:lang w:val="vi-VN"/>
              </w:rPr>
              <w:t>chuồng</w:t>
            </w:r>
          </w:p>
        </w:tc>
        <w:tc>
          <w:tcPr>
            <w:tcW w:w="2308" w:type="dxa"/>
            <w:tcBorders>
              <w:top w:val="single" w:sz="4" w:space="0" w:color="000000"/>
              <w:left w:val="single" w:sz="4" w:space="0" w:color="000000"/>
              <w:bottom w:val="single" w:sz="4" w:space="0" w:color="000000"/>
              <w:right w:val="single" w:sz="4" w:space="0" w:color="000000"/>
            </w:tcBorders>
          </w:tcPr>
          <w:p w:rsidR="001D0618" w:rsidRPr="000E7ED6" w:rsidRDefault="001D0618" w:rsidP="000E7ED6">
            <w:pPr>
              <w:pStyle w:val="TableParagraph"/>
              <w:spacing w:before="120"/>
              <w:ind w:left="3"/>
              <w:jc w:val="center"/>
              <w:rPr>
                <w:sz w:val="27"/>
                <w:szCs w:val="27"/>
                <w:lang w:val="vi-VN"/>
              </w:rPr>
            </w:pPr>
            <w:r w:rsidRPr="000E7ED6">
              <w:rPr>
                <w:spacing w:val="-2"/>
                <w:sz w:val="27"/>
                <w:szCs w:val="27"/>
                <w:lang w:val="vi-VN"/>
              </w:rPr>
              <w:t>12.000</w:t>
            </w:r>
          </w:p>
        </w:tc>
        <w:tc>
          <w:tcPr>
            <w:tcW w:w="2020"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07"/>
              <w:jc w:val="center"/>
              <w:rPr>
                <w:sz w:val="27"/>
                <w:szCs w:val="27"/>
                <w:lang w:val="vi-VN"/>
              </w:rPr>
            </w:pPr>
            <w:r w:rsidRPr="000E7ED6">
              <w:rPr>
                <w:sz w:val="27"/>
                <w:szCs w:val="27"/>
                <w:lang w:val="vi-VN"/>
              </w:rPr>
              <w:t>Phân</w:t>
            </w:r>
            <w:r w:rsidRPr="000E7ED6">
              <w:rPr>
                <w:spacing w:val="-4"/>
                <w:sz w:val="27"/>
                <w:szCs w:val="27"/>
                <w:lang w:val="vi-VN"/>
              </w:rPr>
              <w:t xml:space="preserve"> </w:t>
            </w:r>
            <w:r w:rsidRPr="000E7ED6">
              <w:rPr>
                <w:spacing w:val="-2"/>
                <w:sz w:val="27"/>
                <w:szCs w:val="27"/>
                <w:lang w:val="vi-VN"/>
              </w:rPr>
              <w:t>chuồng</w:t>
            </w:r>
          </w:p>
        </w:tc>
        <w:tc>
          <w:tcPr>
            <w:tcW w:w="2224" w:type="dxa"/>
            <w:tcBorders>
              <w:top w:val="single" w:sz="4" w:space="0" w:color="000000"/>
              <w:left w:val="single" w:sz="4" w:space="0" w:color="000000"/>
              <w:bottom w:val="single" w:sz="4" w:space="0" w:color="000000"/>
              <w:right w:val="single" w:sz="4" w:space="0" w:color="000000"/>
            </w:tcBorders>
          </w:tcPr>
          <w:p w:rsidR="001D0618" w:rsidRPr="000E7ED6" w:rsidRDefault="001D0618" w:rsidP="000E7ED6">
            <w:pPr>
              <w:pStyle w:val="TableParagraph"/>
              <w:spacing w:before="120"/>
              <w:ind w:left="3"/>
              <w:jc w:val="center"/>
              <w:rPr>
                <w:sz w:val="27"/>
                <w:szCs w:val="27"/>
                <w:lang w:val="vi-VN"/>
              </w:rPr>
            </w:pPr>
            <w:r w:rsidRPr="000E7ED6">
              <w:rPr>
                <w:spacing w:val="-2"/>
                <w:sz w:val="27"/>
                <w:szCs w:val="27"/>
                <w:lang w:val="vi-VN"/>
              </w:rPr>
              <w:t>12.000</w:t>
            </w:r>
          </w:p>
        </w:tc>
      </w:tr>
      <w:tr w:rsidR="000E7ED6" w:rsidRPr="000E7ED6" w:rsidTr="006E2DAD">
        <w:trPr>
          <w:trHeight w:val="411"/>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jc w:val="center"/>
              <w:rPr>
                <w:sz w:val="27"/>
                <w:szCs w:val="27"/>
              </w:rPr>
            </w:pPr>
            <w:r w:rsidRPr="000E7ED6">
              <w:rPr>
                <w:sz w:val="27"/>
                <w:szCs w:val="27"/>
              </w:rPr>
              <w:t>2</w:t>
            </w:r>
          </w:p>
        </w:tc>
        <w:tc>
          <w:tcPr>
            <w:tcW w:w="2021"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07"/>
              <w:rPr>
                <w:sz w:val="27"/>
                <w:szCs w:val="27"/>
              </w:rPr>
            </w:pPr>
            <w:r w:rsidRPr="000E7ED6">
              <w:rPr>
                <w:spacing w:val="-5"/>
                <w:sz w:val="27"/>
                <w:szCs w:val="27"/>
              </w:rPr>
              <w:t>N</w:t>
            </w:r>
          </w:p>
        </w:tc>
        <w:tc>
          <w:tcPr>
            <w:tcW w:w="2308" w:type="dxa"/>
            <w:tcBorders>
              <w:top w:val="single" w:sz="4" w:space="0" w:color="000000"/>
              <w:left w:val="single" w:sz="4" w:space="0" w:color="000000"/>
              <w:bottom w:val="single" w:sz="4" w:space="0" w:color="000000"/>
              <w:right w:val="single" w:sz="4" w:space="0" w:color="000000"/>
            </w:tcBorders>
          </w:tcPr>
          <w:p w:rsidR="001D0618" w:rsidRPr="000E7ED6" w:rsidRDefault="001D0618" w:rsidP="000E7ED6">
            <w:pPr>
              <w:pStyle w:val="TableParagraph"/>
              <w:spacing w:before="120"/>
              <w:ind w:left="3"/>
              <w:jc w:val="center"/>
              <w:rPr>
                <w:sz w:val="27"/>
                <w:szCs w:val="27"/>
              </w:rPr>
            </w:pPr>
            <w:r w:rsidRPr="000E7ED6">
              <w:rPr>
                <w:sz w:val="27"/>
                <w:szCs w:val="27"/>
              </w:rPr>
              <w:t>92</w:t>
            </w:r>
            <w:r w:rsidRPr="000E7ED6">
              <w:rPr>
                <w:spacing w:val="-1"/>
                <w:sz w:val="27"/>
                <w:szCs w:val="27"/>
                <w:lang w:val="vi-VN"/>
              </w:rPr>
              <w:t xml:space="preserve"> </w:t>
            </w:r>
            <w:r w:rsidRPr="000E7ED6">
              <w:rPr>
                <w:sz w:val="27"/>
                <w:szCs w:val="27"/>
                <w:lang w:val="vi-VN"/>
              </w:rPr>
              <w:t>–</w:t>
            </w:r>
            <w:r w:rsidRPr="000E7ED6">
              <w:rPr>
                <w:sz w:val="27"/>
                <w:szCs w:val="27"/>
              </w:rPr>
              <w:t xml:space="preserve"> 128,8</w:t>
            </w:r>
          </w:p>
        </w:tc>
        <w:tc>
          <w:tcPr>
            <w:tcW w:w="2020"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07"/>
              <w:jc w:val="center"/>
              <w:rPr>
                <w:sz w:val="27"/>
                <w:szCs w:val="27"/>
                <w:lang w:val="vi-VN"/>
              </w:rPr>
            </w:pPr>
            <w:r w:rsidRPr="000E7ED6">
              <w:rPr>
                <w:spacing w:val="-5"/>
                <w:sz w:val="27"/>
                <w:szCs w:val="27"/>
                <w:lang w:val="vi-VN"/>
              </w:rPr>
              <w:t>Urê</w:t>
            </w:r>
          </w:p>
        </w:tc>
        <w:tc>
          <w:tcPr>
            <w:tcW w:w="2224" w:type="dxa"/>
            <w:tcBorders>
              <w:top w:val="single" w:sz="4" w:space="0" w:color="000000"/>
              <w:left w:val="single" w:sz="4" w:space="0" w:color="000000"/>
              <w:bottom w:val="single" w:sz="4" w:space="0" w:color="000000"/>
              <w:right w:val="single" w:sz="4" w:space="0" w:color="000000"/>
            </w:tcBorders>
          </w:tcPr>
          <w:p w:rsidR="001D0618" w:rsidRPr="000E7ED6" w:rsidRDefault="001D0618" w:rsidP="000E7ED6">
            <w:pPr>
              <w:pStyle w:val="TableParagraph"/>
              <w:spacing w:before="120"/>
              <w:ind w:left="3"/>
              <w:jc w:val="center"/>
              <w:rPr>
                <w:sz w:val="27"/>
                <w:szCs w:val="27"/>
                <w:lang w:val="vi-VN"/>
              </w:rPr>
            </w:pPr>
            <w:r w:rsidRPr="000E7ED6">
              <w:rPr>
                <w:sz w:val="27"/>
                <w:szCs w:val="27"/>
                <w:lang w:val="vi-VN"/>
              </w:rPr>
              <w:t>200</w:t>
            </w:r>
            <w:r w:rsidRPr="000E7ED6">
              <w:rPr>
                <w:spacing w:val="-1"/>
                <w:sz w:val="27"/>
                <w:szCs w:val="27"/>
                <w:lang w:val="vi-VN"/>
              </w:rPr>
              <w:t xml:space="preserve"> </w:t>
            </w:r>
            <w:r w:rsidRPr="000E7ED6">
              <w:rPr>
                <w:sz w:val="27"/>
                <w:szCs w:val="27"/>
                <w:lang w:val="vi-VN"/>
              </w:rPr>
              <w:t>-</w:t>
            </w:r>
            <w:r w:rsidRPr="000E7ED6">
              <w:rPr>
                <w:spacing w:val="-1"/>
                <w:sz w:val="27"/>
                <w:szCs w:val="27"/>
                <w:lang w:val="vi-VN"/>
              </w:rPr>
              <w:t xml:space="preserve"> </w:t>
            </w:r>
            <w:r w:rsidRPr="000E7ED6">
              <w:rPr>
                <w:spacing w:val="-5"/>
                <w:sz w:val="27"/>
                <w:szCs w:val="27"/>
                <w:lang w:val="vi-VN"/>
              </w:rPr>
              <w:t>280</w:t>
            </w:r>
          </w:p>
        </w:tc>
      </w:tr>
      <w:tr w:rsidR="000E7ED6" w:rsidRPr="000E7ED6" w:rsidTr="006E2DAD">
        <w:trPr>
          <w:trHeight w:val="372"/>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jc w:val="center"/>
              <w:rPr>
                <w:sz w:val="27"/>
                <w:szCs w:val="27"/>
              </w:rPr>
            </w:pPr>
            <w:r w:rsidRPr="000E7ED6">
              <w:rPr>
                <w:sz w:val="27"/>
                <w:szCs w:val="27"/>
              </w:rPr>
              <w:t>3</w:t>
            </w:r>
          </w:p>
        </w:tc>
        <w:tc>
          <w:tcPr>
            <w:tcW w:w="2021"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07"/>
              <w:rPr>
                <w:sz w:val="27"/>
                <w:szCs w:val="27"/>
                <w:lang w:val="vi-VN"/>
              </w:rPr>
            </w:pPr>
            <w:r w:rsidRPr="000E7ED6">
              <w:rPr>
                <w:bCs/>
                <w:sz w:val="27"/>
                <w:szCs w:val="27"/>
              </w:rPr>
              <w:t>P</w:t>
            </w:r>
            <w:r w:rsidRPr="000E7ED6">
              <w:rPr>
                <w:bCs/>
                <w:sz w:val="27"/>
                <w:szCs w:val="27"/>
                <w:vertAlign w:val="subscript"/>
              </w:rPr>
              <w:t>2</w:t>
            </w:r>
            <w:r w:rsidRPr="000E7ED6">
              <w:rPr>
                <w:bCs/>
                <w:sz w:val="27"/>
                <w:szCs w:val="27"/>
              </w:rPr>
              <w:t>O</w:t>
            </w:r>
            <w:r w:rsidRPr="000E7ED6">
              <w:rPr>
                <w:bCs/>
                <w:sz w:val="27"/>
                <w:szCs w:val="27"/>
                <w:vertAlign w:val="subscript"/>
              </w:rPr>
              <w:t>5</w:t>
            </w:r>
          </w:p>
        </w:tc>
        <w:tc>
          <w:tcPr>
            <w:tcW w:w="2308" w:type="dxa"/>
            <w:tcBorders>
              <w:top w:val="single" w:sz="4" w:space="0" w:color="000000"/>
              <w:left w:val="single" w:sz="4" w:space="0" w:color="000000"/>
              <w:bottom w:val="single" w:sz="4" w:space="0" w:color="000000"/>
              <w:right w:val="single" w:sz="4" w:space="0" w:color="000000"/>
            </w:tcBorders>
          </w:tcPr>
          <w:p w:rsidR="001D0618" w:rsidRPr="000E7ED6" w:rsidRDefault="001D0618" w:rsidP="000E7ED6">
            <w:pPr>
              <w:pStyle w:val="TableParagraph"/>
              <w:spacing w:before="120"/>
              <w:ind w:left="3"/>
              <w:jc w:val="center"/>
              <w:rPr>
                <w:sz w:val="27"/>
                <w:szCs w:val="27"/>
              </w:rPr>
            </w:pPr>
            <w:r w:rsidRPr="000E7ED6">
              <w:rPr>
                <w:sz w:val="27"/>
                <w:szCs w:val="27"/>
              </w:rPr>
              <w:t>46,2</w:t>
            </w:r>
            <w:r w:rsidRPr="000E7ED6">
              <w:rPr>
                <w:spacing w:val="-1"/>
                <w:sz w:val="27"/>
                <w:szCs w:val="27"/>
                <w:lang w:val="vi-VN"/>
              </w:rPr>
              <w:t xml:space="preserve"> </w:t>
            </w:r>
            <w:r w:rsidRPr="000E7ED6">
              <w:rPr>
                <w:sz w:val="27"/>
                <w:szCs w:val="27"/>
                <w:lang w:val="vi-VN"/>
              </w:rPr>
              <w:t>–</w:t>
            </w:r>
            <w:r w:rsidRPr="000E7ED6">
              <w:rPr>
                <w:spacing w:val="-1"/>
                <w:sz w:val="27"/>
                <w:szCs w:val="27"/>
                <w:lang w:val="vi-VN"/>
              </w:rPr>
              <w:t xml:space="preserve"> </w:t>
            </w:r>
            <w:r w:rsidRPr="000E7ED6">
              <w:rPr>
                <w:spacing w:val="-5"/>
                <w:sz w:val="27"/>
                <w:szCs w:val="27"/>
              </w:rPr>
              <w:t>52,8</w:t>
            </w:r>
          </w:p>
        </w:tc>
        <w:tc>
          <w:tcPr>
            <w:tcW w:w="2020"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07"/>
              <w:jc w:val="center"/>
              <w:rPr>
                <w:sz w:val="27"/>
                <w:szCs w:val="27"/>
                <w:lang w:val="vi-VN"/>
              </w:rPr>
            </w:pPr>
            <w:r w:rsidRPr="000E7ED6">
              <w:rPr>
                <w:sz w:val="27"/>
                <w:szCs w:val="27"/>
                <w:lang w:val="vi-VN"/>
              </w:rPr>
              <w:t>Lân</w:t>
            </w:r>
            <w:r w:rsidRPr="000E7ED6">
              <w:rPr>
                <w:spacing w:val="-3"/>
                <w:sz w:val="27"/>
                <w:szCs w:val="27"/>
                <w:lang w:val="vi-VN"/>
              </w:rPr>
              <w:t xml:space="preserve"> </w:t>
            </w:r>
            <w:r w:rsidRPr="000E7ED6">
              <w:rPr>
                <w:spacing w:val="-2"/>
                <w:sz w:val="27"/>
                <w:szCs w:val="27"/>
                <w:lang w:val="vi-VN"/>
              </w:rPr>
              <w:t>supper</w:t>
            </w:r>
          </w:p>
        </w:tc>
        <w:tc>
          <w:tcPr>
            <w:tcW w:w="2224" w:type="dxa"/>
            <w:tcBorders>
              <w:top w:val="single" w:sz="4" w:space="0" w:color="000000"/>
              <w:left w:val="single" w:sz="4" w:space="0" w:color="000000"/>
              <w:bottom w:val="single" w:sz="4" w:space="0" w:color="000000"/>
              <w:right w:val="single" w:sz="4" w:space="0" w:color="000000"/>
            </w:tcBorders>
          </w:tcPr>
          <w:p w:rsidR="001D0618" w:rsidRPr="000E7ED6" w:rsidRDefault="001D0618" w:rsidP="000E7ED6">
            <w:pPr>
              <w:pStyle w:val="TableParagraph"/>
              <w:spacing w:before="120"/>
              <w:ind w:left="3"/>
              <w:jc w:val="center"/>
              <w:rPr>
                <w:sz w:val="27"/>
                <w:szCs w:val="27"/>
                <w:lang w:val="vi-VN"/>
              </w:rPr>
            </w:pPr>
            <w:r w:rsidRPr="000E7ED6">
              <w:rPr>
                <w:sz w:val="27"/>
                <w:szCs w:val="27"/>
                <w:lang w:val="vi-VN"/>
              </w:rPr>
              <w:t>280</w:t>
            </w:r>
            <w:r w:rsidRPr="000E7ED6">
              <w:rPr>
                <w:spacing w:val="-1"/>
                <w:sz w:val="27"/>
                <w:szCs w:val="27"/>
                <w:lang w:val="vi-VN"/>
              </w:rPr>
              <w:t xml:space="preserve"> </w:t>
            </w:r>
            <w:r w:rsidRPr="000E7ED6">
              <w:rPr>
                <w:sz w:val="27"/>
                <w:szCs w:val="27"/>
                <w:lang w:val="vi-VN"/>
              </w:rPr>
              <w:t>-</w:t>
            </w:r>
            <w:r w:rsidRPr="000E7ED6">
              <w:rPr>
                <w:spacing w:val="-1"/>
                <w:sz w:val="27"/>
                <w:szCs w:val="27"/>
                <w:lang w:val="vi-VN"/>
              </w:rPr>
              <w:t xml:space="preserve"> </w:t>
            </w:r>
            <w:r w:rsidRPr="000E7ED6">
              <w:rPr>
                <w:spacing w:val="-5"/>
                <w:sz w:val="27"/>
                <w:szCs w:val="27"/>
                <w:lang w:val="vi-VN"/>
              </w:rPr>
              <w:t>320</w:t>
            </w:r>
          </w:p>
        </w:tc>
      </w:tr>
      <w:tr w:rsidR="000E7ED6" w:rsidRPr="000E7ED6" w:rsidTr="006E2DAD">
        <w:trPr>
          <w:trHeight w:val="33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jc w:val="center"/>
              <w:rPr>
                <w:sz w:val="27"/>
                <w:szCs w:val="27"/>
              </w:rPr>
            </w:pPr>
            <w:r w:rsidRPr="000E7ED6">
              <w:rPr>
                <w:sz w:val="27"/>
                <w:szCs w:val="27"/>
              </w:rPr>
              <w:t>4</w:t>
            </w:r>
          </w:p>
        </w:tc>
        <w:tc>
          <w:tcPr>
            <w:tcW w:w="2021"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07"/>
              <w:rPr>
                <w:sz w:val="27"/>
                <w:szCs w:val="27"/>
                <w:lang w:val="vi-VN"/>
              </w:rPr>
            </w:pPr>
            <w:r w:rsidRPr="000E7ED6">
              <w:rPr>
                <w:bCs/>
                <w:sz w:val="27"/>
                <w:szCs w:val="27"/>
              </w:rPr>
              <w:t>K</w:t>
            </w:r>
            <w:r w:rsidRPr="000E7ED6">
              <w:rPr>
                <w:bCs/>
                <w:sz w:val="27"/>
                <w:szCs w:val="27"/>
                <w:vertAlign w:val="subscript"/>
              </w:rPr>
              <w:t>2</w:t>
            </w:r>
            <w:r w:rsidRPr="000E7ED6">
              <w:rPr>
                <w:bCs/>
                <w:sz w:val="27"/>
                <w:szCs w:val="27"/>
              </w:rPr>
              <w:t>O</w:t>
            </w:r>
          </w:p>
        </w:tc>
        <w:tc>
          <w:tcPr>
            <w:tcW w:w="2308" w:type="dxa"/>
            <w:tcBorders>
              <w:top w:val="single" w:sz="4" w:space="0" w:color="000000"/>
              <w:left w:val="single" w:sz="4" w:space="0" w:color="000000"/>
              <w:bottom w:val="single" w:sz="4" w:space="0" w:color="000000"/>
              <w:right w:val="single" w:sz="4" w:space="0" w:color="000000"/>
            </w:tcBorders>
          </w:tcPr>
          <w:p w:rsidR="001D0618" w:rsidRPr="000E7ED6" w:rsidRDefault="001D0618" w:rsidP="000E7ED6">
            <w:pPr>
              <w:pStyle w:val="TableParagraph"/>
              <w:spacing w:before="120"/>
              <w:ind w:left="3"/>
              <w:jc w:val="center"/>
              <w:rPr>
                <w:sz w:val="27"/>
                <w:szCs w:val="27"/>
                <w:lang w:val="vi-VN"/>
              </w:rPr>
            </w:pPr>
            <w:r w:rsidRPr="000E7ED6">
              <w:rPr>
                <w:sz w:val="27"/>
                <w:szCs w:val="27"/>
              </w:rPr>
              <w:t>72</w:t>
            </w:r>
            <w:r w:rsidRPr="000E7ED6">
              <w:rPr>
                <w:spacing w:val="-1"/>
                <w:sz w:val="27"/>
                <w:szCs w:val="27"/>
                <w:lang w:val="vi-VN"/>
              </w:rPr>
              <w:t xml:space="preserve"> </w:t>
            </w:r>
            <w:r w:rsidRPr="000E7ED6">
              <w:rPr>
                <w:sz w:val="27"/>
                <w:szCs w:val="27"/>
                <w:lang w:val="vi-VN"/>
              </w:rPr>
              <w:t>-</w:t>
            </w:r>
            <w:r w:rsidRPr="000E7ED6">
              <w:rPr>
                <w:sz w:val="27"/>
                <w:szCs w:val="27"/>
              </w:rPr>
              <w:t xml:space="preserve"> 120</w:t>
            </w:r>
          </w:p>
        </w:tc>
        <w:tc>
          <w:tcPr>
            <w:tcW w:w="2020" w:type="dxa"/>
            <w:tcBorders>
              <w:top w:val="single" w:sz="4" w:space="0" w:color="000000"/>
              <w:left w:val="single" w:sz="4" w:space="0" w:color="000000"/>
              <w:bottom w:val="single" w:sz="4" w:space="0" w:color="000000"/>
              <w:right w:val="single" w:sz="4" w:space="0" w:color="000000"/>
            </w:tcBorders>
            <w:vAlign w:val="center"/>
          </w:tcPr>
          <w:p w:rsidR="001D0618" w:rsidRPr="000E7ED6" w:rsidRDefault="001D0618" w:rsidP="000E7ED6">
            <w:pPr>
              <w:pStyle w:val="TableParagraph"/>
              <w:spacing w:before="120"/>
              <w:ind w:left="107"/>
              <w:jc w:val="center"/>
              <w:rPr>
                <w:sz w:val="27"/>
                <w:szCs w:val="27"/>
                <w:lang w:val="vi-VN"/>
              </w:rPr>
            </w:pPr>
            <w:r w:rsidRPr="000E7ED6">
              <w:rPr>
                <w:sz w:val="27"/>
                <w:szCs w:val="27"/>
                <w:lang w:val="vi-VN"/>
              </w:rPr>
              <w:t>Kali</w:t>
            </w:r>
            <w:r w:rsidRPr="000E7ED6">
              <w:rPr>
                <w:spacing w:val="-1"/>
                <w:sz w:val="27"/>
                <w:szCs w:val="27"/>
                <w:lang w:val="vi-VN"/>
              </w:rPr>
              <w:t xml:space="preserve"> </w:t>
            </w:r>
            <w:r w:rsidRPr="000E7ED6">
              <w:rPr>
                <w:spacing w:val="-2"/>
                <w:sz w:val="27"/>
                <w:szCs w:val="27"/>
                <w:lang w:val="vi-VN"/>
              </w:rPr>
              <w:t>clorua</w:t>
            </w:r>
          </w:p>
        </w:tc>
        <w:tc>
          <w:tcPr>
            <w:tcW w:w="2224" w:type="dxa"/>
            <w:tcBorders>
              <w:top w:val="single" w:sz="4" w:space="0" w:color="000000"/>
              <w:left w:val="single" w:sz="4" w:space="0" w:color="000000"/>
              <w:bottom w:val="single" w:sz="4" w:space="0" w:color="000000"/>
              <w:right w:val="single" w:sz="4" w:space="0" w:color="000000"/>
            </w:tcBorders>
          </w:tcPr>
          <w:p w:rsidR="001D0618" w:rsidRPr="000E7ED6" w:rsidRDefault="001D0618" w:rsidP="000E7ED6">
            <w:pPr>
              <w:pStyle w:val="TableParagraph"/>
              <w:spacing w:before="120"/>
              <w:ind w:left="3"/>
              <w:jc w:val="center"/>
              <w:rPr>
                <w:sz w:val="27"/>
                <w:szCs w:val="27"/>
                <w:lang w:val="vi-VN"/>
              </w:rPr>
            </w:pPr>
            <w:r w:rsidRPr="000E7ED6">
              <w:rPr>
                <w:sz w:val="27"/>
                <w:szCs w:val="27"/>
                <w:lang w:val="vi-VN"/>
              </w:rPr>
              <w:t>120</w:t>
            </w:r>
            <w:r w:rsidRPr="000E7ED6">
              <w:rPr>
                <w:spacing w:val="-1"/>
                <w:sz w:val="27"/>
                <w:szCs w:val="27"/>
                <w:lang w:val="vi-VN"/>
              </w:rPr>
              <w:t xml:space="preserve"> </w:t>
            </w:r>
            <w:r w:rsidRPr="000E7ED6">
              <w:rPr>
                <w:sz w:val="27"/>
                <w:szCs w:val="27"/>
                <w:lang w:val="vi-VN"/>
              </w:rPr>
              <w:t>-</w:t>
            </w:r>
            <w:r w:rsidRPr="000E7ED6">
              <w:rPr>
                <w:spacing w:val="-1"/>
                <w:sz w:val="27"/>
                <w:szCs w:val="27"/>
                <w:lang w:val="vi-VN"/>
              </w:rPr>
              <w:t xml:space="preserve"> </w:t>
            </w:r>
            <w:r w:rsidRPr="000E7ED6">
              <w:rPr>
                <w:spacing w:val="-5"/>
                <w:sz w:val="27"/>
                <w:szCs w:val="27"/>
                <w:lang w:val="vi-VN"/>
              </w:rPr>
              <w:t>200</w:t>
            </w:r>
          </w:p>
        </w:tc>
      </w:tr>
    </w:tbl>
    <w:p w:rsidR="001D0618" w:rsidRPr="000E7ED6" w:rsidRDefault="001D0618" w:rsidP="000E7ED6">
      <w:pPr>
        <w:spacing w:before="120" w:after="0" w:line="240" w:lineRule="auto"/>
        <w:ind w:firstLine="567"/>
        <w:jc w:val="both"/>
        <w:rPr>
          <w:rFonts w:cs="Times New Roman"/>
          <w:sz w:val="27"/>
          <w:szCs w:val="27"/>
          <w:lang w:val="en-US"/>
        </w:rPr>
      </w:pPr>
      <w:r w:rsidRPr="000E7ED6">
        <w:rPr>
          <w:rFonts w:cs="Times New Roman"/>
          <w:sz w:val="27"/>
          <w:szCs w:val="27"/>
          <w:lang w:val="en-US"/>
        </w:rPr>
        <w:t xml:space="preserve">- </w:t>
      </w:r>
      <w:r w:rsidRPr="000E7ED6">
        <w:rPr>
          <w:rFonts w:cs="Times New Roman"/>
          <w:sz w:val="27"/>
          <w:szCs w:val="27"/>
        </w:rPr>
        <w:t>Thời</w:t>
      </w:r>
      <w:r w:rsidRPr="000E7ED6">
        <w:rPr>
          <w:rFonts w:cs="Times New Roman"/>
          <w:spacing w:val="-6"/>
          <w:sz w:val="27"/>
          <w:szCs w:val="27"/>
        </w:rPr>
        <w:t xml:space="preserve"> </w:t>
      </w:r>
      <w:r w:rsidRPr="000E7ED6">
        <w:rPr>
          <w:rFonts w:cs="Times New Roman"/>
          <w:sz w:val="27"/>
          <w:szCs w:val="27"/>
        </w:rPr>
        <w:t>điểm</w:t>
      </w:r>
      <w:r w:rsidRPr="000E7ED6">
        <w:rPr>
          <w:rFonts w:cs="Times New Roman"/>
          <w:spacing w:val="-5"/>
          <w:sz w:val="27"/>
          <w:szCs w:val="27"/>
        </w:rPr>
        <w:t xml:space="preserve"> </w:t>
      </w:r>
      <w:r w:rsidRPr="000E7ED6">
        <w:rPr>
          <w:rFonts w:cs="Times New Roman"/>
          <w:spacing w:val="-4"/>
          <w:sz w:val="27"/>
          <w:szCs w:val="27"/>
        </w:rPr>
        <w:t>bón</w:t>
      </w:r>
      <w:r w:rsidRPr="000E7ED6">
        <w:rPr>
          <w:rFonts w:cs="Times New Roman"/>
          <w:spacing w:val="-4"/>
          <w:sz w:val="27"/>
          <w:szCs w:val="27"/>
          <w:lang w:val="en-US"/>
        </w:rPr>
        <w:t xml:space="preserve"> phân g</w:t>
      </w:r>
      <w:r w:rsidRPr="000E7ED6">
        <w:rPr>
          <w:rFonts w:cs="Times New Roman"/>
          <w:sz w:val="27"/>
          <w:szCs w:val="27"/>
        </w:rPr>
        <w:t>iai</w:t>
      </w:r>
      <w:r w:rsidRPr="000E7ED6">
        <w:rPr>
          <w:rFonts w:cs="Times New Roman"/>
          <w:spacing w:val="-5"/>
          <w:sz w:val="27"/>
          <w:szCs w:val="27"/>
        </w:rPr>
        <w:t xml:space="preserve"> </w:t>
      </w:r>
      <w:r w:rsidRPr="000E7ED6">
        <w:rPr>
          <w:rFonts w:cs="Times New Roman"/>
          <w:sz w:val="27"/>
          <w:szCs w:val="27"/>
        </w:rPr>
        <w:t>đoạn</w:t>
      </w:r>
      <w:r w:rsidRPr="000E7ED6">
        <w:rPr>
          <w:rFonts w:cs="Times New Roman"/>
          <w:spacing w:val="-4"/>
          <w:sz w:val="27"/>
          <w:szCs w:val="27"/>
          <w:lang w:val="en-US"/>
        </w:rPr>
        <w:t xml:space="preserve"> </w:t>
      </w:r>
      <w:r w:rsidRPr="000E7ED6">
        <w:rPr>
          <w:rFonts w:cs="Times New Roman"/>
          <w:sz w:val="27"/>
          <w:szCs w:val="27"/>
        </w:rPr>
        <w:t>kinh doanh</w:t>
      </w:r>
      <w:r w:rsidRPr="000E7ED6">
        <w:rPr>
          <w:rFonts w:cs="Times New Roman"/>
          <w:sz w:val="27"/>
          <w:szCs w:val="27"/>
          <w:lang w:val="en-US"/>
        </w:rPr>
        <w:t xml:space="preserve"> cho 01 ha</w:t>
      </w:r>
      <w:r w:rsidRPr="000E7ED6">
        <w:rPr>
          <w:rFonts w:cs="Times New Roman"/>
          <w:sz w:val="27"/>
          <w:szCs w:val="27"/>
        </w:rPr>
        <w:t>:</w:t>
      </w:r>
      <w:r w:rsidRPr="000E7ED6">
        <w:rPr>
          <w:rFonts w:cs="Times New Roman"/>
          <w:sz w:val="27"/>
          <w:szCs w:val="27"/>
          <w:lang w:val="en-US"/>
        </w:rPr>
        <w:t xml:space="preserve"> </w:t>
      </w:r>
    </w:p>
    <w:p w:rsidR="001D0618" w:rsidRPr="000E7ED6" w:rsidRDefault="001D0618" w:rsidP="000E7ED6">
      <w:pPr>
        <w:spacing w:before="120" w:after="0" w:line="240" w:lineRule="auto"/>
        <w:ind w:firstLine="567"/>
        <w:jc w:val="both"/>
        <w:rPr>
          <w:rFonts w:cs="Times New Roman"/>
          <w:bCs/>
          <w:sz w:val="27"/>
          <w:szCs w:val="27"/>
          <w:lang w:val="en-US"/>
        </w:rPr>
      </w:pPr>
      <w:r w:rsidRPr="000E7ED6">
        <w:rPr>
          <w:rFonts w:cs="Times New Roman"/>
          <w:sz w:val="27"/>
          <w:szCs w:val="27"/>
          <w:lang w:val="en-US"/>
        </w:rPr>
        <w:t xml:space="preserve">+ </w:t>
      </w:r>
      <w:r w:rsidRPr="000E7ED6">
        <w:rPr>
          <w:rFonts w:cs="Times New Roman"/>
          <w:sz w:val="27"/>
          <w:szCs w:val="27"/>
        </w:rPr>
        <w:t xml:space="preserve">Lần 1 (giữa tháng 2): </w:t>
      </w:r>
      <w:r w:rsidRPr="000E7ED6">
        <w:rPr>
          <w:rFonts w:cs="Times New Roman"/>
          <w:sz w:val="27"/>
          <w:szCs w:val="27"/>
          <w:lang w:val="en-US"/>
        </w:rPr>
        <w:t>Bón 1</w:t>
      </w:r>
      <w:r w:rsidRPr="000E7ED6">
        <w:rPr>
          <w:rFonts w:cs="Times New Roman"/>
          <w:sz w:val="27"/>
          <w:szCs w:val="27"/>
        </w:rPr>
        <w:t>00%</w:t>
      </w:r>
      <w:r w:rsidRPr="000E7ED6">
        <w:rPr>
          <w:rFonts w:cs="Times New Roman"/>
          <w:sz w:val="27"/>
          <w:szCs w:val="27"/>
          <w:lang w:val="en-US"/>
        </w:rPr>
        <w:t xml:space="preserve"> phân chuồng; 7</w:t>
      </w:r>
      <w:r w:rsidRPr="000E7ED6">
        <w:rPr>
          <w:rFonts w:cs="Times New Roman"/>
          <w:sz w:val="27"/>
          <w:szCs w:val="27"/>
        </w:rPr>
        <w:t>0%</w:t>
      </w:r>
      <w:r w:rsidRPr="000E7ED6">
        <w:rPr>
          <w:rFonts w:cs="Times New Roman"/>
          <w:bCs/>
          <w:sz w:val="27"/>
          <w:szCs w:val="27"/>
        </w:rPr>
        <w:t>P</w:t>
      </w:r>
      <w:r w:rsidRPr="000E7ED6">
        <w:rPr>
          <w:rFonts w:cs="Times New Roman"/>
          <w:bCs/>
          <w:sz w:val="27"/>
          <w:szCs w:val="27"/>
          <w:vertAlign w:val="subscript"/>
        </w:rPr>
        <w:t>2</w:t>
      </w:r>
      <w:r w:rsidRPr="000E7ED6">
        <w:rPr>
          <w:rFonts w:cs="Times New Roman"/>
          <w:bCs/>
          <w:sz w:val="27"/>
          <w:szCs w:val="27"/>
        </w:rPr>
        <w:t>O</w:t>
      </w:r>
      <w:r w:rsidRPr="000E7ED6">
        <w:rPr>
          <w:rFonts w:cs="Times New Roman"/>
          <w:bCs/>
          <w:sz w:val="27"/>
          <w:szCs w:val="27"/>
          <w:vertAlign w:val="subscript"/>
        </w:rPr>
        <w:t>5</w:t>
      </w:r>
      <w:r w:rsidRPr="000E7ED6">
        <w:rPr>
          <w:rFonts w:cs="Times New Roman"/>
          <w:sz w:val="27"/>
          <w:szCs w:val="27"/>
          <w:lang w:val="en-US"/>
        </w:rPr>
        <w:t xml:space="preserve">; </w:t>
      </w:r>
      <w:r w:rsidRPr="000E7ED6">
        <w:rPr>
          <w:rFonts w:cs="Times New Roman"/>
          <w:sz w:val="27"/>
          <w:szCs w:val="27"/>
        </w:rPr>
        <w:t>50%</w:t>
      </w:r>
      <w:r w:rsidRPr="000E7ED6">
        <w:rPr>
          <w:rFonts w:cs="Times New Roman"/>
          <w:sz w:val="27"/>
          <w:szCs w:val="27"/>
          <w:lang w:val="en-US"/>
        </w:rPr>
        <w:t xml:space="preserve">N và </w:t>
      </w:r>
      <w:r w:rsidRPr="000E7ED6">
        <w:rPr>
          <w:rFonts w:cs="Times New Roman"/>
          <w:sz w:val="27"/>
          <w:szCs w:val="27"/>
        </w:rPr>
        <w:t xml:space="preserve">50% </w:t>
      </w:r>
      <w:r w:rsidRPr="000E7ED6">
        <w:rPr>
          <w:rFonts w:cs="Times New Roman"/>
          <w:bCs/>
          <w:sz w:val="27"/>
          <w:szCs w:val="27"/>
        </w:rPr>
        <w:t>K</w:t>
      </w:r>
      <w:r w:rsidRPr="000E7ED6">
        <w:rPr>
          <w:rFonts w:cs="Times New Roman"/>
          <w:bCs/>
          <w:sz w:val="27"/>
          <w:szCs w:val="27"/>
          <w:vertAlign w:val="subscript"/>
        </w:rPr>
        <w:t>2</w:t>
      </w:r>
      <w:r w:rsidRPr="000E7ED6">
        <w:rPr>
          <w:rFonts w:cs="Times New Roman"/>
          <w:bCs/>
          <w:sz w:val="27"/>
          <w:szCs w:val="27"/>
        </w:rPr>
        <w:t>O</w:t>
      </w:r>
      <w:r w:rsidRPr="000E7ED6">
        <w:rPr>
          <w:rFonts w:cs="Times New Roman"/>
          <w:sz w:val="27"/>
          <w:szCs w:val="27"/>
          <w:lang w:val="en-US"/>
        </w:rPr>
        <w:t xml:space="preserve"> (tương đương với 12.000 kg phân chuồng, 32,34-36,96 kg </w:t>
      </w:r>
      <w:r w:rsidRPr="000E7ED6">
        <w:rPr>
          <w:rFonts w:cs="Times New Roman"/>
          <w:bCs/>
          <w:sz w:val="27"/>
          <w:szCs w:val="27"/>
        </w:rPr>
        <w:t>P</w:t>
      </w:r>
      <w:r w:rsidRPr="000E7ED6">
        <w:rPr>
          <w:rFonts w:cs="Times New Roman"/>
          <w:bCs/>
          <w:sz w:val="27"/>
          <w:szCs w:val="27"/>
          <w:vertAlign w:val="subscript"/>
        </w:rPr>
        <w:t>2</w:t>
      </w:r>
      <w:r w:rsidRPr="000E7ED6">
        <w:rPr>
          <w:rFonts w:cs="Times New Roman"/>
          <w:bCs/>
          <w:sz w:val="27"/>
          <w:szCs w:val="27"/>
        </w:rPr>
        <w:t>O</w:t>
      </w:r>
      <w:r w:rsidRPr="000E7ED6">
        <w:rPr>
          <w:rFonts w:cs="Times New Roman"/>
          <w:bCs/>
          <w:sz w:val="27"/>
          <w:szCs w:val="27"/>
          <w:vertAlign w:val="subscript"/>
        </w:rPr>
        <w:t>5</w:t>
      </w:r>
      <w:r w:rsidRPr="000E7ED6">
        <w:rPr>
          <w:rFonts w:cs="Times New Roman"/>
          <w:bCs/>
          <w:sz w:val="27"/>
          <w:szCs w:val="27"/>
          <w:lang w:val="en-US"/>
        </w:rPr>
        <w:t xml:space="preserve">; </w:t>
      </w:r>
      <w:r w:rsidRPr="000E7ED6">
        <w:rPr>
          <w:rFonts w:cs="Times New Roman"/>
          <w:sz w:val="27"/>
          <w:szCs w:val="27"/>
          <w:lang w:val="en-US"/>
        </w:rPr>
        <w:t xml:space="preserve">46-64,4 kg N và 36-60 </w:t>
      </w:r>
      <w:r w:rsidRPr="000E7ED6">
        <w:rPr>
          <w:rFonts w:cs="Times New Roman"/>
          <w:sz w:val="27"/>
          <w:szCs w:val="27"/>
        </w:rPr>
        <w:t>kg</w:t>
      </w:r>
      <w:r w:rsidRPr="000E7ED6">
        <w:rPr>
          <w:rFonts w:cs="Times New Roman"/>
          <w:sz w:val="27"/>
          <w:szCs w:val="27"/>
          <w:lang w:val="en-US"/>
        </w:rPr>
        <w:t xml:space="preserve"> </w:t>
      </w:r>
      <w:r w:rsidRPr="000E7ED6">
        <w:rPr>
          <w:rFonts w:cs="Times New Roman"/>
          <w:bCs/>
          <w:sz w:val="27"/>
          <w:szCs w:val="27"/>
        </w:rPr>
        <w:t>K</w:t>
      </w:r>
      <w:r w:rsidRPr="000E7ED6">
        <w:rPr>
          <w:rFonts w:cs="Times New Roman"/>
          <w:bCs/>
          <w:sz w:val="27"/>
          <w:szCs w:val="27"/>
          <w:vertAlign w:val="subscript"/>
        </w:rPr>
        <w:t>2</w:t>
      </w:r>
      <w:r w:rsidRPr="000E7ED6">
        <w:rPr>
          <w:rFonts w:cs="Times New Roman"/>
          <w:bCs/>
          <w:sz w:val="27"/>
          <w:szCs w:val="27"/>
        </w:rPr>
        <w:t>O</w:t>
      </w:r>
      <w:r w:rsidRPr="000E7ED6">
        <w:rPr>
          <w:rFonts w:cs="Times New Roman"/>
          <w:bCs/>
          <w:sz w:val="27"/>
          <w:szCs w:val="27"/>
          <w:lang w:val="en-US"/>
        </w:rPr>
        <w:t>).</w:t>
      </w:r>
    </w:p>
    <w:p w:rsidR="001D0618" w:rsidRPr="000E7ED6" w:rsidRDefault="001D0618" w:rsidP="000E7ED6">
      <w:pPr>
        <w:spacing w:before="120" w:after="0" w:line="240" w:lineRule="auto"/>
        <w:ind w:firstLine="567"/>
        <w:jc w:val="both"/>
        <w:rPr>
          <w:rFonts w:cs="Times New Roman"/>
          <w:sz w:val="27"/>
          <w:szCs w:val="27"/>
          <w:lang w:val="en-US"/>
        </w:rPr>
      </w:pPr>
      <w:r w:rsidRPr="000E7ED6">
        <w:rPr>
          <w:rFonts w:cs="Times New Roman"/>
          <w:bCs/>
          <w:sz w:val="27"/>
          <w:szCs w:val="27"/>
          <w:lang w:val="en-US"/>
        </w:rPr>
        <w:t xml:space="preserve">+ </w:t>
      </w:r>
      <w:r w:rsidRPr="000E7ED6">
        <w:rPr>
          <w:rFonts w:cs="Times New Roman"/>
          <w:sz w:val="27"/>
          <w:szCs w:val="27"/>
        </w:rPr>
        <w:t xml:space="preserve">Lần 2 (cuối tháng 6): </w:t>
      </w:r>
      <w:r w:rsidRPr="000E7ED6">
        <w:rPr>
          <w:rFonts w:cs="Times New Roman"/>
          <w:sz w:val="27"/>
          <w:szCs w:val="27"/>
          <w:lang w:val="en-US"/>
        </w:rPr>
        <w:t xml:space="preserve"> </w:t>
      </w:r>
      <w:r w:rsidRPr="000E7ED6">
        <w:rPr>
          <w:rFonts w:cs="Times New Roman"/>
          <w:sz w:val="27"/>
          <w:szCs w:val="27"/>
        </w:rPr>
        <w:t xml:space="preserve">Bón 15% </w:t>
      </w:r>
      <w:r w:rsidRPr="000E7ED6">
        <w:rPr>
          <w:rFonts w:cs="Times New Roman"/>
          <w:bCs/>
          <w:sz w:val="27"/>
          <w:szCs w:val="27"/>
        </w:rPr>
        <w:t>P</w:t>
      </w:r>
      <w:r w:rsidRPr="000E7ED6">
        <w:rPr>
          <w:rFonts w:cs="Times New Roman"/>
          <w:bCs/>
          <w:sz w:val="27"/>
          <w:szCs w:val="27"/>
          <w:vertAlign w:val="subscript"/>
        </w:rPr>
        <w:t>2</w:t>
      </w:r>
      <w:r w:rsidRPr="000E7ED6">
        <w:rPr>
          <w:rFonts w:cs="Times New Roman"/>
          <w:bCs/>
          <w:sz w:val="27"/>
          <w:szCs w:val="27"/>
        </w:rPr>
        <w:t>O</w:t>
      </w:r>
      <w:r w:rsidRPr="000E7ED6">
        <w:rPr>
          <w:rFonts w:cs="Times New Roman"/>
          <w:bCs/>
          <w:sz w:val="27"/>
          <w:szCs w:val="27"/>
          <w:vertAlign w:val="subscript"/>
        </w:rPr>
        <w:t>5</w:t>
      </w:r>
      <w:r w:rsidRPr="000E7ED6">
        <w:rPr>
          <w:rFonts w:cs="Times New Roman"/>
          <w:bCs/>
          <w:sz w:val="27"/>
          <w:szCs w:val="27"/>
          <w:lang w:val="en-US"/>
        </w:rPr>
        <w:t xml:space="preserve">; </w:t>
      </w:r>
      <w:r w:rsidRPr="000E7ED6">
        <w:rPr>
          <w:rFonts w:cs="Times New Roman"/>
          <w:sz w:val="27"/>
          <w:szCs w:val="27"/>
          <w:lang w:val="en-US"/>
        </w:rPr>
        <w:t>25</w:t>
      </w:r>
      <w:r w:rsidRPr="000E7ED6">
        <w:rPr>
          <w:rFonts w:cs="Times New Roman"/>
          <w:sz w:val="27"/>
          <w:szCs w:val="27"/>
        </w:rPr>
        <w:t>%</w:t>
      </w:r>
      <w:r w:rsidRPr="000E7ED6">
        <w:rPr>
          <w:rFonts w:cs="Times New Roman"/>
          <w:sz w:val="27"/>
          <w:szCs w:val="27"/>
          <w:lang w:val="en-US"/>
        </w:rPr>
        <w:t>N và 25</w:t>
      </w:r>
      <w:r w:rsidRPr="000E7ED6">
        <w:rPr>
          <w:rFonts w:cs="Times New Roman"/>
          <w:sz w:val="27"/>
          <w:szCs w:val="27"/>
        </w:rPr>
        <w:t>%</w:t>
      </w:r>
      <w:r w:rsidRPr="000E7ED6">
        <w:rPr>
          <w:rFonts w:cs="Times New Roman"/>
          <w:bCs/>
          <w:sz w:val="27"/>
          <w:szCs w:val="27"/>
        </w:rPr>
        <w:t>K</w:t>
      </w:r>
      <w:r w:rsidRPr="000E7ED6">
        <w:rPr>
          <w:rFonts w:cs="Times New Roman"/>
          <w:bCs/>
          <w:sz w:val="27"/>
          <w:szCs w:val="27"/>
          <w:vertAlign w:val="subscript"/>
        </w:rPr>
        <w:t>2</w:t>
      </w:r>
      <w:r w:rsidRPr="000E7ED6">
        <w:rPr>
          <w:rFonts w:cs="Times New Roman"/>
          <w:bCs/>
          <w:sz w:val="27"/>
          <w:szCs w:val="27"/>
        </w:rPr>
        <w:t>O</w:t>
      </w:r>
      <w:r w:rsidRPr="000E7ED6">
        <w:rPr>
          <w:rFonts w:cs="Times New Roman"/>
          <w:sz w:val="27"/>
          <w:szCs w:val="27"/>
        </w:rPr>
        <w:t xml:space="preserve"> </w:t>
      </w:r>
      <w:r w:rsidRPr="000E7ED6">
        <w:rPr>
          <w:rFonts w:cs="Times New Roman"/>
          <w:sz w:val="27"/>
          <w:szCs w:val="27"/>
          <w:lang w:val="en-US"/>
        </w:rPr>
        <w:t xml:space="preserve">(tương đương với 6,93-7,92 kg </w:t>
      </w:r>
      <w:r w:rsidRPr="000E7ED6">
        <w:rPr>
          <w:rFonts w:cs="Times New Roman"/>
          <w:bCs/>
          <w:sz w:val="27"/>
          <w:szCs w:val="27"/>
        </w:rPr>
        <w:t>P</w:t>
      </w:r>
      <w:r w:rsidRPr="000E7ED6">
        <w:rPr>
          <w:rFonts w:cs="Times New Roman"/>
          <w:bCs/>
          <w:sz w:val="27"/>
          <w:szCs w:val="27"/>
          <w:vertAlign w:val="subscript"/>
        </w:rPr>
        <w:t>2</w:t>
      </w:r>
      <w:r w:rsidRPr="000E7ED6">
        <w:rPr>
          <w:rFonts w:cs="Times New Roman"/>
          <w:bCs/>
          <w:sz w:val="27"/>
          <w:szCs w:val="27"/>
        </w:rPr>
        <w:t>O</w:t>
      </w:r>
      <w:r w:rsidRPr="000E7ED6">
        <w:rPr>
          <w:rFonts w:cs="Times New Roman"/>
          <w:bCs/>
          <w:sz w:val="27"/>
          <w:szCs w:val="27"/>
          <w:vertAlign w:val="subscript"/>
        </w:rPr>
        <w:t>5</w:t>
      </w:r>
      <w:r w:rsidRPr="000E7ED6">
        <w:rPr>
          <w:rFonts w:cs="Times New Roman"/>
          <w:sz w:val="27"/>
          <w:szCs w:val="27"/>
          <w:lang w:val="en-US"/>
        </w:rPr>
        <w:t xml:space="preserve">; 23-32,2 kg N và 18-30 </w:t>
      </w:r>
      <w:r w:rsidRPr="000E7ED6">
        <w:rPr>
          <w:rFonts w:cs="Times New Roman"/>
          <w:sz w:val="27"/>
          <w:szCs w:val="27"/>
        </w:rPr>
        <w:t>kg</w:t>
      </w:r>
      <w:r w:rsidRPr="000E7ED6">
        <w:rPr>
          <w:rFonts w:cs="Times New Roman"/>
          <w:sz w:val="27"/>
          <w:szCs w:val="27"/>
          <w:lang w:val="en-US"/>
        </w:rPr>
        <w:t xml:space="preserve"> </w:t>
      </w:r>
      <w:r w:rsidRPr="000E7ED6">
        <w:rPr>
          <w:rFonts w:cs="Times New Roman"/>
          <w:bCs/>
          <w:sz w:val="27"/>
          <w:szCs w:val="27"/>
        </w:rPr>
        <w:t>K</w:t>
      </w:r>
      <w:r w:rsidRPr="000E7ED6">
        <w:rPr>
          <w:rFonts w:cs="Times New Roman"/>
          <w:bCs/>
          <w:sz w:val="27"/>
          <w:szCs w:val="27"/>
          <w:vertAlign w:val="subscript"/>
        </w:rPr>
        <w:t>2</w:t>
      </w:r>
      <w:r w:rsidRPr="000E7ED6">
        <w:rPr>
          <w:rFonts w:cs="Times New Roman"/>
          <w:bCs/>
          <w:sz w:val="27"/>
          <w:szCs w:val="27"/>
        </w:rPr>
        <w:t>O</w:t>
      </w:r>
      <w:r w:rsidRPr="000E7ED6">
        <w:rPr>
          <w:rFonts w:cs="Times New Roman"/>
          <w:bCs/>
          <w:sz w:val="27"/>
          <w:szCs w:val="27"/>
          <w:lang w:val="en-US"/>
        </w:rPr>
        <w:t>)</w:t>
      </w:r>
      <w:r w:rsidRPr="000E7ED6">
        <w:rPr>
          <w:rFonts w:cs="Times New Roman"/>
          <w:sz w:val="27"/>
          <w:szCs w:val="27"/>
          <w:lang w:val="en-US"/>
        </w:rPr>
        <w:t>.</w:t>
      </w:r>
    </w:p>
    <w:p w:rsidR="001D0618" w:rsidRPr="000E7ED6" w:rsidRDefault="001D0618" w:rsidP="000E7ED6">
      <w:pPr>
        <w:spacing w:before="120" w:after="0" w:line="240" w:lineRule="auto"/>
        <w:ind w:firstLine="567"/>
        <w:jc w:val="both"/>
        <w:rPr>
          <w:rFonts w:cs="Times New Roman"/>
          <w:sz w:val="27"/>
          <w:szCs w:val="27"/>
          <w:lang w:val="en-US"/>
        </w:rPr>
      </w:pPr>
      <w:r w:rsidRPr="000E7ED6">
        <w:rPr>
          <w:rFonts w:cs="Times New Roman"/>
          <w:sz w:val="27"/>
          <w:szCs w:val="27"/>
        </w:rPr>
        <w:t xml:space="preserve">+ Lần 3 (giữa tháng 12- đầu tháng 1): Bón 15% </w:t>
      </w:r>
      <w:r w:rsidRPr="000E7ED6">
        <w:rPr>
          <w:rFonts w:cs="Times New Roman"/>
          <w:bCs/>
          <w:sz w:val="27"/>
          <w:szCs w:val="27"/>
        </w:rPr>
        <w:t>P</w:t>
      </w:r>
      <w:r w:rsidRPr="000E7ED6">
        <w:rPr>
          <w:rFonts w:cs="Times New Roman"/>
          <w:bCs/>
          <w:sz w:val="27"/>
          <w:szCs w:val="27"/>
          <w:vertAlign w:val="subscript"/>
        </w:rPr>
        <w:t>2</w:t>
      </w:r>
      <w:r w:rsidRPr="000E7ED6">
        <w:rPr>
          <w:rFonts w:cs="Times New Roman"/>
          <w:bCs/>
          <w:sz w:val="27"/>
          <w:szCs w:val="27"/>
        </w:rPr>
        <w:t>O</w:t>
      </w:r>
      <w:r w:rsidRPr="000E7ED6">
        <w:rPr>
          <w:rFonts w:cs="Times New Roman"/>
          <w:bCs/>
          <w:sz w:val="27"/>
          <w:szCs w:val="27"/>
          <w:vertAlign w:val="subscript"/>
        </w:rPr>
        <w:t>5</w:t>
      </w:r>
      <w:r w:rsidRPr="000E7ED6">
        <w:rPr>
          <w:rFonts w:cs="Times New Roman"/>
          <w:bCs/>
          <w:sz w:val="27"/>
          <w:szCs w:val="27"/>
          <w:lang w:val="en-US"/>
        </w:rPr>
        <w:t xml:space="preserve">; </w:t>
      </w:r>
      <w:r w:rsidRPr="000E7ED6">
        <w:rPr>
          <w:rFonts w:cs="Times New Roman"/>
          <w:sz w:val="27"/>
          <w:szCs w:val="27"/>
          <w:lang w:val="en-US"/>
        </w:rPr>
        <w:t>25</w:t>
      </w:r>
      <w:r w:rsidRPr="000E7ED6">
        <w:rPr>
          <w:rFonts w:cs="Times New Roman"/>
          <w:sz w:val="27"/>
          <w:szCs w:val="27"/>
        </w:rPr>
        <w:t>%</w:t>
      </w:r>
      <w:r w:rsidRPr="000E7ED6">
        <w:rPr>
          <w:rFonts w:cs="Times New Roman"/>
          <w:sz w:val="27"/>
          <w:szCs w:val="27"/>
          <w:lang w:val="en-US"/>
        </w:rPr>
        <w:t>N và 25</w:t>
      </w:r>
      <w:r w:rsidRPr="000E7ED6">
        <w:rPr>
          <w:rFonts w:cs="Times New Roman"/>
          <w:sz w:val="27"/>
          <w:szCs w:val="27"/>
        </w:rPr>
        <w:t>%</w:t>
      </w:r>
      <w:r w:rsidRPr="000E7ED6">
        <w:rPr>
          <w:rFonts w:cs="Times New Roman"/>
          <w:bCs/>
          <w:sz w:val="27"/>
          <w:szCs w:val="27"/>
        </w:rPr>
        <w:t>K</w:t>
      </w:r>
      <w:r w:rsidRPr="000E7ED6">
        <w:rPr>
          <w:rFonts w:cs="Times New Roman"/>
          <w:bCs/>
          <w:sz w:val="27"/>
          <w:szCs w:val="27"/>
          <w:vertAlign w:val="subscript"/>
        </w:rPr>
        <w:t>2</w:t>
      </w:r>
      <w:r w:rsidRPr="000E7ED6">
        <w:rPr>
          <w:rFonts w:cs="Times New Roman"/>
          <w:bCs/>
          <w:sz w:val="27"/>
          <w:szCs w:val="27"/>
        </w:rPr>
        <w:t>O</w:t>
      </w:r>
      <w:r w:rsidRPr="000E7ED6">
        <w:rPr>
          <w:rFonts w:cs="Times New Roman"/>
          <w:sz w:val="27"/>
          <w:szCs w:val="27"/>
        </w:rPr>
        <w:t xml:space="preserve"> </w:t>
      </w:r>
      <w:r w:rsidRPr="000E7ED6">
        <w:rPr>
          <w:rFonts w:cs="Times New Roman"/>
          <w:sz w:val="27"/>
          <w:szCs w:val="27"/>
          <w:lang w:val="en-US"/>
        </w:rPr>
        <w:t xml:space="preserve">(tương đương với 6,93-7,92 kg </w:t>
      </w:r>
      <w:r w:rsidRPr="000E7ED6">
        <w:rPr>
          <w:rFonts w:cs="Times New Roman"/>
          <w:bCs/>
          <w:sz w:val="27"/>
          <w:szCs w:val="27"/>
        </w:rPr>
        <w:t>P</w:t>
      </w:r>
      <w:r w:rsidRPr="000E7ED6">
        <w:rPr>
          <w:rFonts w:cs="Times New Roman"/>
          <w:bCs/>
          <w:sz w:val="27"/>
          <w:szCs w:val="27"/>
          <w:vertAlign w:val="subscript"/>
        </w:rPr>
        <w:t>2</w:t>
      </w:r>
      <w:r w:rsidRPr="000E7ED6">
        <w:rPr>
          <w:rFonts w:cs="Times New Roman"/>
          <w:bCs/>
          <w:sz w:val="27"/>
          <w:szCs w:val="27"/>
        </w:rPr>
        <w:t>O</w:t>
      </w:r>
      <w:r w:rsidRPr="000E7ED6">
        <w:rPr>
          <w:rFonts w:cs="Times New Roman"/>
          <w:bCs/>
          <w:sz w:val="27"/>
          <w:szCs w:val="27"/>
          <w:vertAlign w:val="subscript"/>
        </w:rPr>
        <w:t>5</w:t>
      </w:r>
      <w:r w:rsidRPr="000E7ED6">
        <w:rPr>
          <w:rFonts w:cs="Times New Roman"/>
          <w:sz w:val="27"/>
          <w:szCs w:val="27"/>
          <w:lang w:val="en-US"/>
        </w:rPr>
        <w:t xml:space="preserve">; 23-32,2 kg N và 18-30 </w:t>
      </w:r>
      <w:r w:rsidRPr="000E7ED6">
        <w:rPr>
          <w:rFonts w:cs="Times New Roman"/>
          <w:sz w:val="27"/>
          <w:szCs w:val="27"/>
        </w:rPr>
        <w:t>kg</w:t>
      </w:r>
      <w:r w:rsidRPr="000E7ED6">
        <w:rPr>
          <w:rFonts w:cs="Times New Roman"/>
          <w:sz w:val="27"/>
          <w:szCs w:val="27"/>
          <w:lang w:val="en-US"/>
        </w:rPr>
        <w:t xml:space="preserve"> </w:t>
      </w:r>
      <w:r w:rsidRPr="000E7ED6">
        <w:rPr>
          <w:rFonts w:cs="Times New Roman"/>
          <w:bCs/>
          <w:sz w:val="27"/>
          <w:szCs w:val="27"/>
        </w:rPr>
        <w:t>K</w:t>
      </w:r>
      <w:r w:rsidRPr="000E7ED6">
        <w:rPr>
          <w:rFonts w:cs="Times New Roman"/>
          <w:bCs/>
          <w:sz w:val="27"/>
          <w:szCs w:val="27"/>
          <w:vertAlign w:val="subscript"/>
        </w:rPr>
        <w:t>2</w:t>
      </w:r>
      <w:r w:rsidRPr="000E7ED6">
        <w:rPr>
          <w:rFonts w:cs="Times New Roman"/>
          <w:bCs/>
          <w:sz w:val="27"/>
          <w:szCs w:val="27"/>
        </w:rPr>
        <w:t>O</w:t>
      </w:r>
      <w:r w:rsidRPr="000E7ED6">
        <w:rPr>
          <w:rFonts w:cs="Times New Roman"/>
          <w:bCs/>
          <w:sz w:val="27"/>
          <w:szCs w:val="27"/>
          <w:lang w:val="en-US"/>
        </w:rPr>
        <w:t>)</w:t>
      </w:r>
      <w:r w:rsidRPr="000E7ED6">
        <w:rPr>
          <w:rFonts w:cs="Times New Roman"/>
          <w:sz w:val="27"/>
          <w:szCs w:val="27"/>
        </w:rPr>
        <w:t>.</w:t>
      </w:r>
    </w:p>
    <w:p w:rsidR="001D0618" w:rsidRPr="000E7ED6" w:rsidRDefault="00250478" w:rsidP="000E7ED6">
      <w:pPr>
        <w:spacing w:before="120" w:after="0" w:line="240" w:lineRule="auto"/>
        <w:ind w:firstLine="567"/>
        <w:jc w:val="both"/>
        <w:rPr>
          <w:rFonts w:cs="Times New Roman"/>
          <w:b/>
          <w:sz w:val="27"/>
          <w:szCs w:val="27"/>
          <w:lang w:val="en-US"/>
        </w:rPr>
      </w:pPr>
      <w:r w:rsidRPr="000E7ED6">
        <w:rPr>
          <w:rFonts w:cs="Times New Roman"/>
          <w:b/>
          <w:sz w:val="27"/>
          <w:szCs w:val="27"/>
          <w:lang w:val="en-US"/>
        </w:rPr>
        <w:t>2.6</w:t>
      </w:r>
      <w:r w:rsidR="001D0618" w:rsidRPr="000E7ED6">
        <w:rPr>
          <w:rFonts w:cs="Times New Roman"/>
          <w:b/>
          <w:sz w:val="27"/>
          <w:szCs w:val="27"/>
          <w:lang w:val="en-US"/>
        </w:rPr>
        <w:t>.3</w:t>
      </w:r>
      <w:r w:rsidR="000F1252" w:rsidRPr="000E7ED6">
        <w:rPr>
          <w:rFonts w:cs="Times New Roman"/>
          <w:b/>
          <w:sz w:val="27"/>
          <w:szCs w:val="27"/>
          <w:lang w:val="en-US"/>
        </w:rPr>
        <w:t>.</w:t>
      </w:r>
      <w:r w:rsidR="001D0618" w:rsidRPr="000E7ED6">
        <w:rPr>
          <w:rFonts w:cs="Times New Roman"/>
          <w:b/>
          <w:sz w:val="27"/>
          <w:szCs w:val="27"/>
          <w:lang w:val="en-US"/>
        </w:rPr>
        <w:t xml:space="preserve"> Kỹ thuật bón phân</w:t>
      </w:r>
    </w:p>
    <w:p w:rsidR="001D0618" w:rsidRPr="000E7ED6" w:rsidRDefault="001D0618" w:rsidP="000E7ED6">
      <w:pPr>
        <w:spacing w:before="120" w:after="0" w:line="240" w:lineRule="auto"/>
        <w:ind w:firstLine="567"/>
        <w:jc w:val="both"/>
        <w:rPr>
          <w:rFonts w:cs="Times New Roman"/>
          <w:b/>
          <w:sz w:val="27"/>
          <w:szCs w:val="27"/>
          <w:lang w:val="en-US"/>
        </w:rPr>
      </w:pPr>
      <w:r w:rsidRPr="000E7ED6">
        <w:rPr>
          <w:rFonts w:cs="Times New Roman"/>
          <w:spacing w:val="-4"/>
          <w:sz w:val="27"/>
          <w:szCs w:val="27"/>
        </w:rPr>
        <w:t>+ Bón phân chuồng: Cuốc hố xung quanh tán cây sâu 20 cm, rắc phân</w:t>
      </w:r>
      <w:r w:rsidRPr="000E7ED6">
        <w:rPr>
          <w:rFonts w:cs="Times New Roman"/>
          <w:spacing w:val="-4"/>
          <w:sz w:val="27"/>
          <w:szCs w:val="27"/>
          <w:lang w:val="en-US"/>
        </w:rPr>
        <w:t xml:space="preserve"> và tiến hành </w:t>
      </w:r>
      <w:r w:rsidRPr="000E7ED6">
        <w:rPr>
          <w:rFonts w:cs="Times New Roman"/>
          <w:spacing w:val="-4"/>
          <w:sz w:val="27"/>
          <w:szCs w:val="27"/>
        </w:rPr>
        <w:t>lấp đất.</w:t>
      </w:r>
    </w:p>
    <w:p w:rsidR="005F62D5" w:rsidRPr="000E7ED6" w:rsidRDefault="001D0618" w:rsidP="000E7ED6">
      <w:pPr>
        <w:pStyle w:val="BodyText"/>
        <w:spacing w:before="120" w:after="0" w:line="240" w:lineRule="auto"/>
        <w:ind w:firstLine="567"/>
        <w:rPr>
          <w:rFonts w:ascii="Times New Roman" w:eastAsiaTheme="minorHAnsi" w:hAnsi="Times New Roman" w:cs="Times New Roman"/>
          <w:position w:val="0"/>
          <w:sz w:val="27"/>
          <w:szCs w:val="27"/>
        </w:rPr>
      </w:pPr>
      <w:r w:rsidRPr="000E7ED6">
        <w:rPr>
          <w:rFonts w:ascii="Times New Roman" w:eastAsiaTheme="minorHAnsi" w:hAnsi="Times New Roman" w:cs="Times New Roman"/>
          <w:position w:val="0"/>
          <w:sz w:val="27"/>
          <w:szCs w:val="27"/>
          <w:lang w:val="vi-VN"/>
        </w:rPr>
        <w:t>+ Phân vô cơ: Gạt lớp cỏ tủ gốc rồi rắc phân trên mặt đất theo hình tán cây sau đó tưới nước, phủ lớp cỏ lên để phân bón thấm dần xuống đất và tránh sự bốc hơi gây thất thoát phân bón.</w:t>
      </w:r>
    </w:p>
    <w:p w:rsidR="00250478" w:rsidRPr="000E7ED6" w:rsidRDefault="00250478" w:rsidP="000E7ED6">
      <w:pPr>
        <w:pStyle w:val="BodyText"/>
        <w:spacing w:before="120" w:after="0" w:line="240" w:lineRule="auto"/>
        <w:ind w:firstLine="567"/>
        <w:rPr>
          <w:rFonts w:ascii="Times New Roman" w:eastAsiaTheme="minorHAnsi" w:hAnsi="Times New Roman" w:cs="Times New Roman"/>
          <w:position w:val="0"/>
          <w:sz w:val="27"/>
          <w:szCs w:val="27"/>
          <w:lang w:val="vi-VN"/>
        </w:rPr>
      </w:pPr>
      <w:r w:rsidRPr="000E7ED6">
        <w:rPr>
          <w:rFonts w:ascii="Times New Roman" w:hAnsi="Times New Roman" w:cs="Times New Roman"/>
          <w:b/>
          <w:sz w:val="27"/>
          <w:szCs w:val="27"/>
        </w:rPr>
        <w:t xml:space="preserve">2.7. </w:t>
      </w:r>
      <w:r w:rsidRPr="000E7ED6">
        <w:rPr>
          <w:rFonts w:ascii="Times New Roman" w:hAnsi="Times New Roman" w:cs="Times New Roman"/>
          <w:b/>
          <w:bCs/>
          <w:iCs/>
          <w:sz w:val="27"/>
          <w:szCs w:val="27"/>
        </w:rPr>
        <w:t>Chăm sóc</w:t>
      </w:r>
    </w:p>
    <w:p w:rsidR="00250478" w:rsidRPr="000E7ED6" w:rsidRDefault="00250478" w:rsidP="000E7ED6">
      <w:pPr>
        <w:numPr>
          <w:ilvl w:val="12"/>
          <w:numId w:val="0"/>
        </w:numPr>
        <w:tabs>
          <w:tab w:val="left" w:pos="567"/>
        </w:tabs>
        <w:spacing w:before="120" w:after="0" w:line="240" w:lineRule="auto"/>
        <w:ind w:firstLine="567"/>
        <w:jc w:val="both"/>
        <w:rPr>
          <w:rFonts w:cs="Times New Roman"/>
          <w:bCs/>
          <w:iCs/>
          <w:sz w:val="27"/>
          <w:szCs w:val="27"/>
          <w:lang w:val="en-US"/>
        </w:rPr>
      </w:pPr>
      <w:r w:rsidRPr="000E7ED6">
        <w:rPr>
          <w:rFonts w:cs="Times New Roman"/>
          <w:b/>
          <w:bCs/>
          <w:iCs/>
          <w:sz w:val="27"/>
          <w:szCs w:val="27"/>
          <w:lang w:val="en-US"/>
        </w:rPr>
        <w:t>2.7.1 Làm cỏ</w:t>
      </w:r>
    </w:p>
    <w:p w:rsidR="00250478" w:rsidRPr="000E7ED6" w:rsidRDefault="00250478" w:rsidP="000E7ED6">
      <w:pPr>
        <w:numPr>
          <w:ilvl w:val="12"/>
          <w:numId w:val="0"/>
        </w:numPr>
        <w:tabs>
          <w:tab w:val="left" w:pos="567"/>
        </w:tabs>
        <w:spacing w:before="120" w:after="0" w:line="240" w:lineRule="auto"/>
        <w:ind w:firstLine="567"/>
        <w:jc w:val="both"/>
        <w:rPr>
          <w:rFonts w:cs="Times New Roman"/>
          <w:sz w:val="27"/>
          <w:szCs w:val="27"/>
          <w:lang w:val="en-US"/>
        </w:rPr>
      </w:pPr>
      <w:r w:rsidRPr="000E7ED6">
        <w:rPr>
          <w:rFonts w:cs="Times New Roman"/>
          <w:sz w:val="27"/>
          <w:szCs w:val="27"/>
        </w:rPr>
        <w:t xml:space="preserve">Xung quanh gốc vùng dưới tán cây phải luôn sạch cỏ, để hạn chế sự cạnh tranh dinh dưỡng và nước của cỏ với cây và giúp cho cây phát triển tốt. Có thể làm cỏ bằng tay, xới xáo nhẹ bằng dầm. Cũng có thể dùng rơm, rạ phủ xung quanh gốc để hạn chế cỏ mọc và giữ ẩm cho đất. Thời kỳ cây chưa khép tán, có thể trồng xen một số cây họ đậu giữa các hàng, hoặc duy trì cỏ ở độ cao 10 cm so với mặt đất để tránh </w:t>
      </w:r>
      <w:r w:rsidRPr="000E7ED6">
        <w:rPr>
          <w:rFonts w:cs="Times New Roman"/>
          <w:sz w:val="27"/>
          <w:szCs w:val="27"/>
          <w:lang w:val="en-US"/>
        </w:rPr>
        <w:t>x</w:t>
      </w:r>
      <w:r w:rsidRPr="000E7ED6">
        <w:rPr>
          <w:rFonts w:cs="Times New Roman"/>
          <w:sz w:val="27"/>
          <w:szCs w:val="27"/>
        </w:rPr>
        <w:t>ói mòn.</w:t>
      </w:r>
    </w:p>
    <w:p w:rsidR="00250478" w:rsidRPr="000E7ED6" w:rsidRDefault="00250478" w:rsidP="000E7ED6">
      <w:pPr>
        <w:numPr>
          <w:ilvl w:val="12"/>
          <w:numId w:val="0"/>
        </w:numPr>
        <w:tabs>
          <w:tab w:val="left" w:pos="567"/>
        </w:tabs>
        <w:spacing w:before="120" w:after="0" w:line="240" w:lineRule="auto"/>
        <w:ind w:firstLine="567"/>
        <w:jc w:val="both"/>
        <w:rPr>
          <w:rFonts w:cs="Times New Roman"/>
          <w:sz w:val="27"/>
          <w:szCs w:val="27"/>
          <w:lang w:val="en-US"/>
        </w:rPr>
      </w:pPr>
      <w:r w:rsidRPr="000E7ED6">
        <w:rPr>
          <w:rFonts w:cs="Times New Roman"/>
          <w:b/>
          <w:sz w:val="27"/>
          <w:szCs w:val="27"/>
          <w:lang w:val="en-US"/>
        </w:rPr>
        <w:t>2.7.2. Tưới nướ</w:t>
      </w:r>
      <w:r w:rsidR="005F62D5" w:rsidRPr="000E7ED6">
        <w:rPr>
          <w:rFonts w:cs="Times New Roman"/>
          <w:b/>
          <w:sz w:val="27"/>
          <w:szCs w:val="27"/>
          <w:lang w:val="en-US"/>
        </w:rPr>
        <w:t>c</w:t>
      </w:r>
    </w:p>
    <w:p w:rsidR="00250478" w:rsidRPr="000E7ED6" w:rsidRDefault="00250478" w:rsidP="000E7ED6">
      <w:pPr>
        <w:numPr>
          <w:ilvl w:val="12"/>
          <w:numId w:val="0"/>
        </w:numPr>
        <w:tabs>
          <w:tab w:val="left" w:pos="567"/>
        </w:tabs>
        <w:spacing w:before="120" w:after="0" w:line="240" w:lineRule="auto"/>
        <w:ind w:firstLine="567"/>
        <w:jc w:val="both"/>
        <w:rPr>
          <w:rFonts w:cs="Times New Roman"/>
          <w:sz w:val="27"/>
          <w:szCs w:val="27"/>
          <w:lang w:val="en-US"/>
        </w:rPr>
      </w:pPr>
      <w:r w:rsidRPr="000E7ED6">
        <w:rPr>
          <w:rFonts w:cs="Times New Roman"/>
          <w:sz w:val="27"/>
          <w:szCs w:val="27"/>
        </w:rPr>
        <w:t xml:space="preserve">Sau khi trồng xong, cây phải được tưới nước ngay (ngay cả trong mùa mưa), độ ẩm đất thường xuyên phải đạt 70% trong 15 ngày đầu để cây không bị chết, bộ rễ nhanh chóng tiếp xúc với đất, lượng nước tưới 10-15 lít/cây/ngày. </w:t>
      </w:r>
      <w:r w:rsidRPr="000E7ED6">
        <w:rPr>
          <w:rFonts w:cs="Times New Roman"/>
          <w:sz w:val="27"/>
          <w:szCs w:val="27"/>
          <w:lang w:val="en-US"/>
        </w:rPr>
        <w:t xml:space="preserve">Sau thời gian này, </w:t>
      </w:r>
      <w:r w:rsidRPr="000E7ED6">
        <w:rPr>
          <w:rFonts w:cs="Times New Roman"/>
          <w:sz w:val="27"/>
          <w:szCs w:val="27"/>
        </w:rPr>
        <w:t>tuỳ thuộc vào độ ẩm đất, thời tiết</w:t>
      </w:r>
      <w:r w:rsidRPr="000E7ED6">
        <w:rPr>
          <w:rFonts w:cs="Times New Roman"/>
          <w:sz w:val="27"/>
          <w:szCs w:val="27"/>
          <w:lang w:val="en-US"/>
        </w:rPr>
        <w:t xml:space="preserve"> để tưới nước duy trì </w:t>
      </w:r>
      <w:r w:rsidRPr="000E7ED6">
        <w:rPr>
          <w:rFonts w:cs="Times New Roman"/>
          <w:sz w:val="27"/>
          <w:szCs w:val="27"/>
          <w:lang w:val="nl-NL"/>
        </w:rPr>
        <w:t>độ ẩm trong đất trên 60%; t</w:t>
      </w:r>
      <w:r w:rsidRPr="000E7ED6">
        <w:rPr>
          <w:rFonts w:cs="Times New Roman"/>
          <w:sz w:val="27"/>
          <w:szCs w:val="27"/>
        </w:rPr>
        <w:t xml:space="preserve">rước khi tưới nên chọc 2 lỗ 2 bên gốc cây để nước ngấm xuống dễ dàng, chú ý không nên tưới vào thân cây, tránh để cây </w:t>
      </w:r>
      <w:r w:rsidRPr="000E7ED6">
        <w:rPr>
          <w:rFonts w:cs="Times New Roman"/>
          <w:sz w:val="27"/>
          <w:szCs w:val="27"/>
          <w:lang w:val="en-US"/>
        </w:rPr>
        <w:t xml:space="preserve">quá </w:t>
      </w:r>
      <w:r w:rsidRPr="000E7ED6">
        <w:rPr>
          <w:rFonts w:cs="Times New Roman"/>
          <w:sz w:val="27"/>
          <w:szCs w:val="27"/>
        </w:rPr>
        <w:t>ẩm dễ nhiễm bệnh.</w:t>
      </w:r>
    </w:p>
    <w:p w:rsidR="000E7ED6" w:rsidRDefault="000E7ED6" w:rsidP="000E7ED6">
      <w:pPr>
        <w:numPr>
          <w:ilvl w:val="12"/>
          <w:numId w:val="0"/>
        </w:numPr>
        <w:tabs>
          <w:tab w:val="left" w:pos="567"/>
        </w:tabs>
        <w:spacing w:before="120" w:after="0" w:line="240" w:lineRule="auto"/>
        <w:ind w:firstLine="567"/>
        <w:jc w:val="both"/>
        <w:rPr>
          <w:rFonts w:cs="Times New Roman"/>
          <w:b/>
          <w:sz w:val="27"/>
          <w:szCs w:val="27"/>
          <w:lang w:val="en-US"/>
        </w:rPr>
      </w:pPr>
    </w:p>
    <w:p w:rsidR="000E7ED6" w:rsidRDefault="000E7ED6" w:rsidP="000E7ED6">
      <w:pPr>
        <w:numPr>
          <w:ilvl w:val="12"/>
          <w:numId w:val="0"/>
        </w:numPr>
        <w:tabs>
          <w:tab w:val="left" w:pos="567"/>
        </w:tabs>
        <w:spacing w:before="120" w:after="0" w:line="240" w:lineRule="auto"/>
        <w:ind w:firstLine="567"/>
        <w:jc w:val="both"/>
        <w:rPr>
          <w:rFonts w:cs="Times New Roman"/>
          <w:b/>
          <w:sz w:val="27"/>
          <w:szCs w:val="27"/>
          <w:lang w:val="en-US"/>
        </w:rPr>
      </w:pPr>
    </w:p>
    <w:p w:rsidR="00250478" w:rsidRPr="000E7ED6" w:rsidRDefault="00250478" w:rsidP="000E7ED6">
      <w:pPr>
        <w:numPr>
          <w:ilvl w:val="12"/>
          <w:numId w:val="0"/>
        </w:numPr>
        <w:tabs>
          <w:tab w:val="left" w:pos="567"/>
        </w:tabs>
        <w:spacing w:before="120" w:after="0" w:line="240" w:lineRule="auto"/>
        <w:ind w:firstLine="567"/>
        <w:jc w:val="both"/>
        <w:rPr>
          <w:rFonts w:cs="Times New Roman"/>
          <w:b/>
          <w:sz w:val="27"/>
          <w:szCs w:val="27"/>
          <w:lang w:val="en-US"/>
        </w:rPr>
      </w:pPr>
      <w:r w:rsidRPr="000E7ED6">
        <w:rPr>
          <w:rFonts w:cs="Times New Roman"/>
          <w:b/>
          <w:sz w:val="27"/>
          <w:szCs w:val="27"/>
          <w:lang w:val="en-US"/>
        </w:rPr>
        <w:lastRenderedPageBreak/>
        <w:t>2.7.3. Tạo hình, tỉa tán</w:t>
      </w:r>
    </w:p>
    <w:p w:rsidR="00250478" w:rsidRPr="000E7ED6" w:rsidRDefault="00250478" w:rsidP="000E7ED6">
      <w:pPr>
        <w:numPr>
          <w:ilvl w:val="12"/>
          <w:numId w:val="0"/>
        </w:numPr>
        <w:tabs>
          <w:tab w:val="left" w:pos="567"/>
        </w:tabs>
        <w:spacing w:before="120" w:after="0" w:line="240" w:lineRule="auto"/>
        <w:ind w:firstLine="567"/>
        <w:jc w:val="both"/>
        <w:rPr>
          <w:rFonts w:cs="Times New Roman"/>
          <w:sz w:val="27"/>
          <w:szCs w:val="27"/>
          <w:lang w:val="en-US"/>
        </w:rPr>
      </w:pPr>
      <w:r w:rsidRPr="000E7ED6">
        <w:rPr>
          <w:rFonts w:cs="Times New Roman"/>
          <w:sz w:val="27"/>
          <w:szCs w:val="27"/>
          <w:lang w:val="en-US"/>
        </w:rPr>
        <w:t xml:space="preserve">- </w:t>
      </w:r>
      <w:r w:rsidRPr="000E7ED6">
        <w:rPr>
          <w:rFonts w:cs="Times New Roman"/>
          <w:sz w:val="27"/>
          <w:szCs w:val="27"/>
        </w:rPr>
        <w:t>Cắt tỉa trong thời kỳ kiến thiết cơ bản, tán hình phễu để cho cây nhận đủ ánh sáng</w:t>
      </w:r>
      <w:r w:rsidRPr="000E7ED6">
        <w:rPr>
          <w:rFonts w:cs="Times New Roman"/>
          <w:sz w:val="27"/>
          <w:szCs w:val="27"/>
          <w:lang w:val="en-US"/>
        </w:rPr>
        <w:t xml:space="preserve">: </w:t>
      </w:r>
    </w:p>
    <w:p w:rsidR="00250478" w:rsidRPr="000E7ED6" w:rsidRDefault="00250478" w:rsidP="000E7ED6">
      <w:pPr>
        <w:numPr>
          <w:ilvl w:val="12"/>
          <w:numId w:val="0"/>
        </w:numPr>
        <w:tabs>
          <w:tab w:val="left" w:pos="567"/>
        </w:tabs>
        <w:spacing w:before="120" w:after="0" w:line="240" w:lineRule="auto"/>
        <w:ind w:firstLine="567"/>
        <w:jc w:val="both"/>
        <w:rPr>
          <w:rFonts w:cs="Times New Roman"/>
          <w:sz w:val="27"/>
          <w:szCs w:val="27"/>
        </w:rPr>
      </w:pPr>
      <w:r w:rsidRPr="000E7ED6">
        <w:rPr>
          <w:rFonts w:cs="Times New Roman"/>
          <w:sz w:val="27"/>
          <w:szCs w:val="27"/>
        </w:rPr>
        <w:t>+ Tạo thân chính cách mặt đất 50 cm, trên thân chính để 3-4 cành cấp 1, đều các hướng.</w:t>
      </w:r>
    </w:p>
    <w:p w:rsidR="00250478" w:rsidRPr="000E7ED6" w:rsidRDefault="00250478" w:rsidP="000E7ED6">
      <w:pPr>
        <w:numPr>
          <w:ilvl w:val="12"/>
          <w:numId w:val="0"/>
        </w:numPr>
        <w:tabs>
          <w:tab w:val="left" w:pos="567"/>
        </w:tabs>
        <w:spacing w:before="120" w:after="0" w:line="240" w:lineRule="auto"/>
        <w:ind w:firstLine="567"/>
        <w:jc w:val="both"/>
        <w:rPr>
          <w:rFonts w:cs="Times New Roman"/>
          <w:sz w:val="27"/>
          <w:szCs w:val="27"/>
        </w:rPr>
      </w:pPr>
      <w:r w:rsidRPr="000E7ED6">
        <w:rPr>
          <w:rFonts w:cs="Times New Roman"/>
          <w:sz w:val="27"/>
          <w:szCs w:val="27"/>
        </w:rPr>
        <w:t>+ Tạo cành cấp 1, độ dài 30 cm, trên cành cấp 1 tạo cành cấp 2.</w:t>
      </w:r>
    </w:p>
    <w:p w:rsidR="00250478" w:rsidRPr="000E7ED6" w:rsidRDefault="00250478" w:rsidP="000E7ED6">
      <w:pPr>
        <w:numPr>
          <w:ilvl w:val="12"/>
          <w:numId w:val="0"/>
        </w:numPr>
        <w:tabs>
          <w:tab w:val="left" w:pos="567"/>
        </w:tabs>
        <w:spacing w:before="120" w:after="0" w:line="240" w:lineRule="auto"/>
        <w:ind w:firstLine="567"/>
        <w:jc w:val="both"/>
        <w:rPr>
          <w:rFonts w:cs="Times New Roman"/>
          <w:sz w:val="27"/>
          <w:szCs w:val="27"/>
        </w:rPr>
      </w:pPr>
      <w:r w:rsidRPr="000E7ED6">
        <w:rPr>
          <w:rFonts w:cs="Times New Roman"/>
          <w:sz w:val="27"/>
          <w:szCs w:val="27"/>
        </w:rPr>
        <w:t>+ Tạo cành cấp 2, độ dài 30 cm, trên cành cấp 2 tạo cành cấp 3.</w:t>
      </w:r>
    </w:p>
    <w:p w:rsidR="00250478" w:rsidRPr="000E7ED6" w:rsidRDefault="00250478" w:rsidP="000E7ED6">
      <w:pPr>
        <w:numPr>
          <w:ilvl w:val="12"/>
          <w:numId w:val="0"/>
        </w:numPr>
        <w:tabs>
          <w:tab w:val="left" w:pos="567"/>
        </w:tabs>
        <w:spacing w:before="120" w:after="0" w:line="240" w:lineRule="auto"/>
        <w:ind w:firstLine="567"/>
        <w:jc w:val="both"/>
        <w:rPr>
          <w:rFonts w:cs="Times New Roman"/>
          <w:sz w:val="27"/>
          <w:szCs w:val="27"/>
        </w:rPr>
      </w:pPr>
      <w:r w:rsidRPr="000E7ED6">
        <w:rPr>
          <w:rFonts w:cs="Times New Roman"/>
          <w:sz w:val="27"/>
          <w:szCs w:val="27"/>
        </w:rPr>
        <w:t>+ Khi cắt tỉa cành tạo kiểu tán hình phễu, các cành nghiêng góc từ 15-45°.</w:t>
      </w:r>
    </w:p>
    <w:p w:rsidR="00250478" w:rsidRPr="000E7ED6" w:rsidRDefault="00250478" w:rsidP="000E7ED6">
      <w:pPr>
        <w:spacing w:before="120" w:after="0" w:line="240" w:lineRule="auto"/>
        <w:ind w:right="-1" w:firstLine="567"/>
        <w:jc w:val="both"/>
        <w:rPr>
          <w:rFonts w:cs="Times New Roman"/>
          <w:sz w:val="27"/>
          <w:szCs w:val="27"/>
          <w:lang w:val="en-US"/>
        </w:rPr>
      </w:pPr>
      <w:r w:rsidRPr="000E7ED6">
        <w:rPr>
          <w:rFonts w:cs="Times New Roman"/>
          <w:sz w:val="27"/>
          <w:szCs w:val="27"/>
        </w:rPr>
        <w:t xml:space="preserve">- Cắt tỉa </w:t>
      </w:r>
      <w:r w:rsidRPr="000E7ED6">
        <w:rPr>
          <w:rFonts w:cs="Times New Roman"/>
          <w:sz w:val="27"/>
          <w:szCs w:val="27"/>
          <w:lang w:val="en-US"/>
        </w:rPr>
        <w:t xml:space="preserve">thời kỳ kinh doanh: </w:t>
      </w:r>
    </w:p>
    <w:p w:rsidR="00250478" w:rsidRPr="000E7ED6" w:rsidRDefault="00250478" w:rsidP="000E7ED6">
      <w:pPr>
        <w:pStyle w:val="BodyText"/>
        <w:spacing w:before="120" w:after="0" w:line="240" w:lineRule="auto"/>
        <w:ind w:right="-1" w:firstLine="567"/>
        <w:rPr>
          <w:rFonts w:ascii="Times New Roman" w:hAnsi="Times New Roman" w:cs="Times New Roman"/>
          <w:sz w:val="27"/>
          <w:szCs w:val="27"/>
          <w:lang w:val="vi-VN"/>
        </w:rPr>
      </w:pPr>
      <w:r w:rsidRPr="000E7ED6">
        <w:rPr>
          <w:rFonts w:ascii="Times New Roman" w:hAnsi="Times New Roman" w:cs="Times New Roman"/>
          <w:sz w:val="27"/>
          <w:szCs w:val="27"/>
          <w:lang w:val="vi-VN"/>
        </w:rPr>
        <w:t>+ Cắt bỏ những cành mọc thẳng ở giữa thân cây tạo cho cây thông thoáng.</w:t>
      </w:r>
    </w:p>
    <w:p w:rsidR="00250478" w:rsidRPr="000E7ED6" w:rsidRDefault="00250478" w:rsidP="000E7ED6">
      <w:pPr>
        <w:pStyle w:val="BodyText"/>
        <w:spacing w:before="120" w:after="0" w:line="240" w:lineRule="auto"/>
        <w:ind w:right="-1" w:firstLine="567"/>
        <w:rPr>
          <w:rFonts w:ascii="Times New Roman" w:hAnsi="Times New Roman" w:cs="Times New Roman"/>
          <w:sz w:val="27"/>
          <w:szCs w:val="27"/>
          <w:lang w:val="vi-VN"/>
        </w:rPr>
      </w:pPr>
      <w:r w:rsidRPr="000E7ED6">
        <w:rPr>
          <w:rFonts w:ascii="Times New Roman" w:hAnsi="Times New Roman" w:cs="Times New Roman"/>
          <w:sz w:val="27"/>
          <w:szCs w:val="27"/>
          <w:lang w:val="vi-VN"/>
        </w:rPr>
        <w:t>+ Cắt tỉa duy trì kiểu tán hình phễu như thời kỳ kiến thiết cơ bản.</w:t>
      </w:r>
    </w:p>
    <w:p w:rsidR="00250478" w:rsidRPr="000E7ED6" w:rsidRDefault="00250478" w:rsidP="000E7ED6">
      <w:pPr>
        <w:pStyle w:val="BodyText"/>
        <w:spacing w:before="120" w:after="0" w:line="240" w:lineRule="auto"/>
        <w:ind w:right="-1" w:firstLine="567"/>
        <w:rPr>
          <w:rFonts w:ascii="Times New Roman" w:hAnsi="Times New Roman" w:cs="Times New Roman"/>
          <w:sz w:val="27"/>
          <w:szCs w:val="27"/>
        </w:rPr>
      </w:pPr>
      <w:r w:rsidRPr="000E7ED6">
        <w:rPr>
          <w:rFonts w:ascii="Times New Roman" w:hAnsi="Times New Roman" w:cs="Times New Roman"/>
          <w:sz w:val="27"/>
          <w:szCs w:val="27"/>
          <w:lang w:val="vi-VN"/>
        </w:rPr>
        <w:t>+ Loại bỏ những cành vô hiệu, cành tăm, những cành quá yếu.</w:t>
      </w:r>
    </w:p>
    <w:p w:rsidR="00250478" w:rsidRPr="000E7ED6" w:rsidRDefault="00250478" w:rsidP="000E7ED6">
      <w:pPr>
        <w:pStyle w:val="BodyText"/>
        <w:spacing w:before="120" w:after="0" w:line="240" w:lineRule="auto"/>
        <w:ind w:right="-1" w:firstLine="567"/>
        <w:rPr>
          <w:rFonts w:ascii="Times New Roman" w:hAnsi="Times New Roman" w:cs="Times New Roman"/>
          <w:sz w:val="27"/>
          <w:szCs w:val="27"/>
          <w:lang w:val="vi-VN"/>
        </w:rPr>
      </w:pPr>
      <w:r w:rsidRPr="000E7ED6">
        <w:rPr>
          <w:rFonts w:ascii="Times New Roman" w:hAnsi="Times New Roman" w:cs="Times New Roman"/>
          <w:sz w:val="27"/>
          <w:szCs w:val="27"/>
          <w:lang w:val="vi-VN"/>
        </w:rPr>
        <w:t>+ Tỉa bớt chỉ giữ lại những cành 1 năm tuổi, cách nhau khoảng 30 cm.</w:t>
      </w:r>
    </w:p>
    <w:p w:rsidR="00250478" w:rsidRPr="000E7ED6" w:rsidRDefault="00250478" w:rsidP="000E7ED6">
      <w:pPr>
        <w:pStyle w:val="BodyText"/>
        <w:spacing w:before="120" w:after="0" w:line="240" w:lineRule="auto"/>
        <w:ind w:right="-1" w:firstLine="567"/>
        <w:rPr>
          <w:rFonts w:ascii="Times New Roman" w:hAnsi="Times New Roman" w:cs="Times New Roman"/>
          <w:sz w:val="27"/>
          <w:szCs w:val="27"/>
          <w:lang w:val="vi-VN"/>
        </w:rPr>
      </w:pPr>
      <w:r w:rsidRPr="000E7ED6">
        <w:rPr>
          <w:rFonts w:ascii="Times New Roman" w:hAnsi="Times New Roman" w:cs="Times New Roman"/>
          <w:sz w:val="27"/>
          <w:szCs w:val="27"/>
          <w:lang w:val="vi-VN"/>
        </w:rPr>
        <w:t>+ Năm sau cần đốn đau hơn năm trước và lưu ý các vết cắt, tỉa phải đảm bảo dứt điểm, nhẵn, đối diện và cách mầm ngủ 1 cm, không cắt sát vào mầm hoặc quá xa mầm, không gây xước cành tạo điều kiện cho nấm bệnh phát triển.</w:t>
      </w:r>
    </w:p>
    <w:p w:rsidR="00250478" w:rsidRPr="000E7ED6" w:rsidRDefault="00250478" w:rsidP="000E7ED6">
      <w:pPr>
        <w:spacing w:before="120" w:after="0" w:line="240" w:lineRule="auto"/>
        <w:ind w:firstLine="567"/>
        <w:jc w:val="both"/>
        <w:rPr>
          <w:rFonts w:cs="Times New Roman"/>
          <w:b/>
          <w:sz w:val="27"/>
          <w:szCs w:val="27"/>
          <w:lang w:val="en-US"/>
        </w:rPr>
      </w:pPr>
      <w:r w:rsidRPr="000E7ED6">
        <w:rPr>
          <w:rFonts w:cs="Times New Roman"/>
          <w:b/>
          <w:sz w:val="27"/>
          <w:szCs w:val="27"/>
          <w:lang w:val="en-US"/>
        </w:rPr>
        <w:t>2.8</w:t>
      </w:r>
      <w:r w:rsidRPr="000E7ED6">
        <w:rPr>
          <w:rFonts w:cs="Times New Roman"/>
          <w:b/>
          <w:sz w:val="27"/>
          <w:szCs w:val="27"/>
        </w:rPr>
        <w:t>. Phòng trừ sâu</w:t>
      </w:r>
      <w:r w:rsidRPr="000E7ED6">
        <w:rPr>
          <w:rFonts w:cs="Times New Roman"/>
          <w:b/>
          <w:sz w:val="27"/>
          <w:szCs w:val="27"/>
          <w:lang w:val="en-US"/>
        </w:rPr>
        <w:t>,</w:t>
      </w:r>
      <w:r w:rsidRPr="000E7ED6">
        <w:rPr>
          <w:rFonts w:cs="Times New Roman"/>
          <w:b/>
          <w:sz w:val="27"/>
          <w:szCs w:val="27"/>
        </w:rPr>
        <w:t xml:space="preserve"> bệnh</w:t>
      </w:r>
      <w:r w:rsidRPr="000E7ED6">
        <w:rPr>
          <w:rFonts w:cs="Times New Roman"/>
          <w:b/>
          <w:sz w:val="27"/>
          <w:szCs w:val="27"/>
          <w:lang w:val="en-US"/>
        </w:rPr>
        <w:t xml:space="preserve"> hạ</w:t>
      </w:r>
      <w:r w:rsidR="005F62D5" w:rsidRPr="000E7ED6">
        <w:rPr>
          <w:rFonts w:cs="Times New Roman"/>
          <w:b/>
          <w:sz w:val="27"/>
          <w:szCs w:val="27"/>
          <w:lang w:val="en-US"/>
        </w:rPr>
        <w:t>i</w:t>
      </w:r>
    </w:p>
    <w:p w:rsidR="006E2DAD" w:rsidRPr="000E7ED6" w:rsidRDefault="006E2DAD" w:rsidP="000E7ED6">
      <w:pPr>
        <w:tabs>
          <w:tab w:val="left" w:pos="360"/>
        </w:tabs>
        <w:spacing w:before="120" w:after="0" w:line="240" w:lineRule="auto"/>
        <w:ind w:firstLine="567"/>
        <w:jc w:val="both"/>
        <w:rPr>
          <w:rFonts w:cs="Times New Roman"/>
          <w:iCs/>
          <w:sz w:val="27"/>
          <w:szCs w:val="27"/>
          <w:lang w:val="pt-BR"/>
        </w:rPr>
      </w:pPr>
      <w:r w:rsidRPr="000E7ED6">
        <w:rPr>
          <w:rFonts w:cs="Times New Roman"/>
          <w:sz w:val="27"/>
          <w:szCs w:val="27"/>
          <w:lang w:val="en-US"/>
        </w:rPr>
        <w:t xml:space="preserve">Qua điều tra đánh giá của Viện BVTV thông qua đề tài </w:t>
      </w:r>
      <w:r w:rsidRPr="000E7ED6">
        <w:rPr>
          <w:rFonts w:cs="Times New Roman"/>
          <w:iCs/>
          <w:sz w:val="27"/>
          <w:szCs w:val="27"/>
          <w:lang w:val="pt-BR"/>
        </w:rPr>
        <w:t>khảo nghiệm một số giống cây ăn quả ôn đới đặc sản (đào, mận) có nguồn gốc nhập nội tại Đà Lạt, Lạc Dương, tỉnh Lâm Đồng phát hiện sâu bệnh hại cây mận tam hoa có sâu đục ngọn, đục quả (</w:t>
      </w:r>
      <w:r w:rsidRPr="000E7ED6">
        <w:rPr>
          <w:rFonts w:cs="Times New Roman"/>
          <w:i/>
          <w:iCs/>
          <w:sz w:val="27"/>
          <w:szCs w:val="27"/>
          <w:shd w:val="clear" w:color="auto" w:fill="FFFFFF"/>
        </w:rPr>
        <w:t xml:space="preserve">Cydia </w:t>
      </w:r>
      <w:r w:rsidRPr="000E7ED6">
        <w:rPr>
          <w:rFonts w:cs="Times New Roman"/>
          <w:iCs/>
          <w:sz w:val="27"/>
          <w:szCs w:val="27"/>
          <w:shd w:val="clear" w:color="auto" w:fill="FFFFFF"/>
        </w:rPr>
        <w:t>sp.</w:t>
      </w:r>
      <w:r w:rsidRPr="000E7ED6">
        <w:rPr>
          <w:rFonts w:cs="Times New Roman"/>
          <w:iCs/>
          <w:sz w:val="27"/>
          <w:szCs w:val="27"/>
          <w:shd w:val="clear" w:color="auto" w:fill="FFFFFF"/>
          <w:lang w:val="en-US"/>
        </w:rPr>
        <w:t>)</w:t>
      </w:r>
      <w:r w:rsidRPr="000E7ED6">
        <w:rPr>
          <w:rFonts w:cs="Times New Roman"/>
          <w:iCs/>
          <w:sz w:val="27"/>
          <w:szCs w:val="27"/>
          <w:lang w:val="pt-BR"/>
        </w:rPr>
        <w:t xml:space="preserve">, rệp đào </w:t>
      </w:r>
      <w:r w:rsidRPr="000E7ED6">
        <w:rPr>
          <w:rFonts w:cs="Times New Roman"/>
          <w:i/>
          <w:iCs/>
          <w:sz w:val="27"/>
          <w:szCs w:val="27"/>
          <w:shd w:val="clear" w:color="auto" w:fill="FFFFFF"/>
        </w:rPr>
        <w:t>(Myzus persicae),</w:t>
      </w:r>
      <w:r w:rsidRPr="000E7ED6">
        <w:rPr>
          <w:rFonts w:cs="Times New Roman"/>
          <w:iCs/>
          <w:sz w:val="27"/>
          <w:szCs w:val="27"/>
          <w:lang w:val="pt-BR"/>
        </w:rPr>
        <w:t xml:space="preserve"> bệnh chảy gôm </w:t>
      </w:r>
      <w:r w:rsidRPr="000E7ED6">
        <w:rPr>
          <w:rFonts w:cs="Times New Roman"/>
          <w:i/>
          <w:iCs/>
          <w:sz w:val="27"/>
          <w:szCs w:val="27"/>
          <w:lang w:val="pt-BR"/>
        </w:rPr>
        <w:t>(</w:t>
      </w:r>
      <w:r w:rsidRPr="000E7ED6">
        <w:rPr>
          <w:rFonts w:eastAsia="Calibri" w:cs="Times New Roman"/>
          <w:bCs/>
          <w:i/>
          <w:sz w:val="27"/>
          <w:szCs w:val="27"/>
        </w:rPr>
        <w:t>Cytospora persoonii</w:t>
      </w:r>
      <w:r w:rsidRPr="000E7ED6">
        <w:rPr>
          <w:rFonts w:eastAsia="Calibri" w:cs="Times New Roman"/>
          <w:bCs/>
          <w:i/>
          <w:sz w:val="27"/>
          <w:szCs w:val="27"/>
          <w:lang w:val="en-US"/>
        </w:rPr>
        <w:t>)</w:t>
      </w:r>
      <w:r w:rsidRPr="000E7ED6">
        <w:rPr>
          <w:rFonts w:cs="Times New Roman"/>
          <w:iCs/>
          <w:sz w:val="27"/>
          <w:szCs w:val="27"/>
          <w:lang w:val="pt-BR"/>
        </w:rPr>
        <w:t xml:space="preserve"> và bệnh thủng lá do vi khuẩn.</w:t>
      </w:r>
    </w:p>
    <w:p w:rsidR="006E2DAD" w:rsidRPr="000E7ED6" w:rsidRDefault="0076064A" w:rsidP="000E7ED6">
      <w:pPr>
        <w:shd w:val="clear" w:color="auto" w:fill="FFFFFF"/>
        <w:spacing w:before="120" w:after="0" w:line="240" w:lineRule="auto"/>
        <w:ind w:firstLine="567"/>
        <w:jc w:val="both"/>
        <w:textAlignment w:val="baseline"/>
        <w:rPr>
          <w:rFonts w:eastAsia="Times New Roman" w:cs="Times New Roman"/>
          <w:b/>
          <w:bCs/>
          <w:sz w:val="27"/>
          <w:szCs w:val="27"/>
          <w:lang w:val="en-US"/>
        </w:rPr>
      </w:pPr>
      <w:r w:rsidRPr="000E7ED6">
        <w:rPr>
          <w:rFonts w:eastAsia="Times New Roman" w:cs="Times New Roman"/>
          <w:b/>
          <w:bCs/>
          <w:sz w:val="27"/>
          <w:szCs w:val="27"/>
        </w:rPr>
        <w:t>2</w:t>
      </w:r>
      <w:r w:rsidR="006E2DAD" w:rsidRPr="000E7ED6">
        <w:rPr>
          <w:rFonts w:eastAsia="Times New Roman" w:cs="Times New Roman"/>
          <w:b/>
          <w:bCs/>
          <w:sz w:val="27"/>
          <w:szCs w:val="27"/>
        </w:rPr>
        <w:t>.8.1. Quản lý dịch hại tổng hợ</w:t>
      </w:r>
      <w:r w:rsidR="006E2DAD" w:rsidRPr="000E7ED6">
        <w:rPr>
          <w:rFonts w:eastAsia="Times New Roman" w:cs="Times New Roman"/>
          <w:b/>
          <w:bCs/>
          <w:sz w:val="27"/>
          <w:szCs w:val="27"/>
          <w:lang w:val="en-US"/>
        </w:rPr>
        <w:t>p</w:t>
      </w:r>
    </w:p>
    <w:p w:rsidR="0076064A" w:rsidRPr="000E7ED6" w:rsidRDefault="0076064A" w:rsidP="000E7ED6">
      <w:pPr>
        <w:shd w:val="clear" w:color="auto" w:fill="FFFFFF"/>
        <w:spacing w:before="120" w:after="0" w:line="240" w:lineRule="auto"/>
        <w:ind w:firstLine="567"/>
        <w:jc w:val="both"/>
        <w:textAlignment w:val="baseline"/>
        <w:rPr>
          <w:rFonts w:eastAsia="Times New Roman" w:cs="Times New Roman"/>
          <w:bCs/>
          <w:sz w:val="27"/>
          <w:szCs w:val="27"/>
        </w:rPr>
      </w:pPr>
      <w:r w:rsidRPr="000E7ED6">
        <w:rPr>
          <w:rFonts w:eastAsia="Times New Roman" w:cs="Times New Roman"/>
          <w:sz w:val="27"/>
          <w:szCs w:val="27"/>
        </w:rPr>
        <w:t xml:space="preserve">- Biện pháp canh tác: </w:t>
      </w:r>
    </w:p>
    <w:p w:rsidR="0076064A" w:rsidRPr="000E7ED6" w:rsidRDefault="0076064A" w:rsidP="000E7ED6">
      <w:pPr>
        <w:pStyle w:val="BodyTextIndent2"/>
        <w:spacing w:before="120" w:after="0" w:line="240" w:lineRule="auto"/>
        <w:ind w:left="0" w:firstLine="567"/>
        <w:jc w:val="both"/>
        <w:rPr>
          <w:rFonts w:eastAsia="Times New Roman" w:cs="Times New Roman"/>
          <w:sz w:val="27"/>
          <w:szCs w:val="27"/>
        </w:rPr>
      </w:pPr>
      <w:r w:rsidRPr="000E7ED6">
        <w:rPr>
          <w:rFonts w:eastAsia="Times New Roman" w:cs="Times New Roman"/>
          <w:sz w:val="27"/>
          <w:szCs w:val="27"/>
        </w:rPr>
        <w:t>+ Trồng cây giống sạch bệnh được cung cấp từ các cơ sở ươm cây giống đã công bố tiêu chuẩn chất lượng theo quy định.</w:t>
      </w:r>
    </w:p>
    <w:p w:rsidR="0076064A" w:rsidRPr="000E7ED6" w:rsidRDefault="0076064A" w:rsidP="000E7ED6">
      <w:pPr>
        <w:pStyle w:val="BodyTextIndent2"/>
        <w:spacing w:before="120" w:after="0" w:line="240" w:lineRule="auto"/>
        <w:ind w:left="0" w:firstLine="567"/>
        <w:jc w:val="both"/>
        <w:rPr>
          <w:rFonts w:cs="Times New Roman"/>
          <w:sz w:val="27"/>
          <w:szCs w:val="27"/>
          <w:lang w:val="pt-BR"/>
        </w:rPr>
      </w:pPr>
      <w:r w:rsidRPr="000E7ED6">
        <w:rPr>
          <w:rFonts w:eastAsia="Times New Roman" w:cs="Times New Roman"/>
          <w:sz w:val="27"/>
          <w:szCs w:val="27"/>
        </w:rPr>
        <w:t xml:space="preserve">+ Cây giống xuất vườn phải đạt các tiêu chí </w:t>
      </w:r>
      <w:r w:rsidRPr="000E7ED6">
        <w:rPr>
          <w:rFonts w:eastAsia="Times New Roman" w:cs="Times New Roman"/>
          <w:sz w:val="27"/>
          <w:szCs w:val="27"/>
          <w:lang w:val="en-US"/>
        </w:rPr>
        <w:t xml:space="preserve">như quy trình, cây </w:t>
      </w:r>
      <w:r w:rsidRPr="000E7ED6">
        <w:rPr>
          <w:rFonts w:cs="Times New Roman"/>
          <w:sz w:val="27"/>
          <w:szCs w:val="27"/>
          <w:lang w:val="pt-BR"/>
        </w:rPr>
        <w:t>sinh trưởng khỏe, thân thẳng, có màu sắc, hình dạng đặc trưng của giống</w:t>
      </w:r>
      <w:r w:rsidRPr="000E7ED6">
        <w:rPr>
          <w:rFonts w:eastAsia="Times New Roman" w:cs="Times New Roman"/>
          <w:sz w:val="27"/>
          <w:szCs w:val="27"/>
        </w:rPr>
        <w:t>, gốc thân to, mọc nhiều rễ, lá màu xanh đậm, không biểu hiện nhiễm bị sâu bệnh.</w:t>
      </w:r>
      <w:r w:rsidRPr="000E7ED6">
        <w:rPr>
          <w:rFonts w:cs="Times New Roman"/>
          <w:sz w:val="27"/>
          <w:szCs w:val="27"/>
          <w:lang w:val="pt-BR"/>
        </w:rPr>
        <w:t xml:space="preserve"> </w:t>
      </w:r>
    </w:p>
    <w:p w:rsidR="0076064A" w:rsidRPr="000E7ED6" w:rsidRDefault="0076064A" w:rsidP="000E7ED6">
      <w:pPr>
        <w:pStyle w:val="BodyTextIndent2"/>
        <w:spacing w:before="120" w:after="0" w:line="240" w:lineRule="auto"/>
        <w:ind w:left="0" w:firstLine="567"/>
        <w:jc w:val="both"/>
        <w:rPr>
          <w:rFonts w:eastAsia="Times New Roman" w:cs="Times New Roman"/>
          <w:sz w:val="27"/>
          <w:szCs w:val="27"/>
          <w:lang w:val="en-US"/>
        </w:rPr>
      </w:pPr>
      <w:r w:rsidRPr="000E7ED6">
        <w:rPr>
          <w:rFonts w:eastAsia="Times New Roman" w:cs="Times New Roman"/>
          <w:sz w:val="27"/>
          <w:szCs w:val="27"/>
        </w:rPr>
        <w:t>+ Làm đất kỹ, thu gom tiêu hủy tàn dư thực vật vụ trước, bón vôi bổ sung để nâng pH lên 5,0 - 7,</w:t>
      </w:r>
      <w:r w:rsidR="004D7239" w:rsidRPr="000E7ED6">
        <w:rPr>
          <w:rFonts w:eastAsia="Times New Roman" w:cs="Times New Roman"/>
          <w:sz w:val="27"/>
          <w:szCs w:val="27"/>
          <w:lang w:val="en-US"/>
        </w:rPr>
        <w:t>0</w:t>
      </w:r>
      <w:r w:rsidRPr="000E7ED6">
        <w:rPr>
          <w:rFonts w:eastAsia="Times New Roman" w:cs="Times New Roman"/>
          <w:sz w:val="27"/>
          <w:szCs w:val="27"/>
        </w:rPr>
        <w:t xml:space="preserve"> và cày trộn đều trong đất, phơi ải đất từ 1 - 2 tuần để tiêu diệt một số sâu bệnh hại, làm luống xác định mật độ trồng thích hợp, trồng đúng thời vụ, quản lý cỏ dại, tưới tiêu nước hợp lý. </w:t>
      </w:r>
    </w:p>
    <w:p w:rsidR="0076064A" w:rsidRPr="000E7ED6" w:rsidRDefault="0076064A" w:rsidP="000E7ED6">
      <w:pPr>
        <w:pStyle w:val="BodyTextIndent2"/>
        <w:spacing w:before="120" w:after="0" w:line="240" w:lineRule="auto"/>
        <w:ind w:left="0" w:firstLine="567"/>
        <w:jc w:val="both"/>
        <w:rPr>
          <w:rFonts w:eastAsia="Times New Roman" w:cs="Times New Roman"/>
          <w:sz w:val="27"/>
          <w:szCs w:val="27"/>
        </w:rPr>
      </w:pPr>
      <w:r w:rsidRPr="000E7ED6">
        <w:rPr>
          <w:rFonts w:eastAsia="Times New Roman" w:cs="Times New Roman"/>
          <w:sz w:val="27"/>
          <w:szCs w:val="27"/>
        </w:rPr>
        <w:t xml:space="preserve">- Biện pháp cơ giới, vật lý: </w:t>
      </w:r>
    </w:p>
    <w:p w:rsidR="006E2DAD" w:rsidRPr="000E7ED6" w:rsidRDefault="0076064A" w:rsidP="000E7ED6">
      <w:pPr>
        <w:pStyle w:val="BodyTextIndent2"/>
        <w:spacing w:before="120" w:after="0" w:line="240" w:lineRule="auto"/>
        <w:ind w:left="0" w:firstLine="567"/>
        <w:jc w:val="both"/>
        <w:rPr>
          <w:rFonts w:eastAsia="Times New Roman" w:cs="Times New Roman"/>
          <w:sz w:val="27"/>
          <w:szCs w:val="27"/>
          <w:lang w:val="en-US"/>
        </w:rPr>
      </w:pPr>
      <w:r w:rsidRPr="000E7ED6">
        <w:rPr>
          <w:rFonts w:eastAsia="Times New Roman" w:cs="Times New Roman"/>
          <w:sz w:val="27"/>
          <w:szCs w:val="27"/>
        </w:rPr>
        <w:t xml:space="preserve">+ Sử dụng bẫy, bả dẫn dụ, bắt sâu trưởng thành; nhổ bỏ những cây bị nhiễm bệnh nặng để tránh lây nhiễm. </w:t>
      </w:r>
    </w:p>
    <w:p w:rsidR="006E2DAD" w:rsidRPr="000E7ED6" w:rsidRDefault="006E2DAD" w:rsidP="000E7ED6">
      <w:pPr>
        <w:pStyle w:val="BodyTextIndent2"/>
        <w:spacing w:before="120" w:after="0" w:line="240" w:lineRule="auto"/>
        <w:ind w:left="0" w:firstLine="567"/>
        <w:jc w:val="both"/>
        <w:rPr>
          <w:rFonts w:eastAsia="Times New Roman" w:cs="Times New Roman"/>
          <w:spacing w:val="-6"/>
          <w:sz w:val="27"/>
          <w:szCs w:val="27"/>
        </w:rPr>
      </w:pPr>
      <w:r w:rsidRPr="000E7ED6">
        <w:rPr>
          <w:rFonts w:eastAsia="Times New Roman" w:cs="Times New Roman"/>
          <w:spacing w:val="-6"/>
          <w:sz w:val="27"/>
          <w:szCs w:val="27"/>
          <w:lang w:val="en-US"/>
        </w:rPr>
        <w:t xml:space="preserve">+ </w:t>
      </w:r>
      <w:r w:rsidRPr="000E7ED6">
        <w:rPr>
          <w:rFonts w:cs="Times New Roman"/>
          <w:spacing w:val="-6"/>
          <w:sz w:val="27"/>
          <w:szCs w:val="27"/>
        </w:rPr>
        <w:t>Thường xuyên kiểm tra vườn để phòng trừ bằng cách đốn tỉa cành, tạo độ thông thoáng cho vườn quả và tán cây, vệ sinh và tiêu huỷ mầm mống sâu, bệnh.</w:t>
      </w:r>
    </w:p>
    <w:p w:rsidR="005F62D5" w:rsidRPr="000E7ED6" w:rsidRDefault="0076064A" w:rsidP="000E7ED6">
      <w:pPr>
        <w:pStyle w:val="BodyTextIndent2"/>
        <w:spacing w:before="120" w:after="0" w:line="240" w:lineRule="auto"/>
        <w:ind w:left="0" w:firstLine="567"/>
        <w:jc w:val="both"/>
        <w:rPr>
          <w:rFonts w:eastAsia="Times New Roman" w:cs="Times New Roman"/>
          <w:sz w:val="27"/>
          <w:szCs w:val="27"/>
          <w:lang w:val="en-US"/>
        </w:rPr>
      </w:pPr>
      <w:r w:rsidRPr="000E7ED6">
        <w:rPr>
          <w:rFonts w:eastAsia="Times New Roman" w:cs="Times New Roman"/>
          <w:sz w:val="27"/>
          <w:szCs w:val="27"/>
        </w:rPr>
        <w:lastRenderedPageBreak/>
        <w:t>- Biện pháp sinh học: Bảo vệ thiên địch và sinh vật có ích trên vườn để khống chế sinh vật gây hại; sử dụng các chế phẩm sinh học, thảo mộc để phòng trừ sâu, bệnh hại.</w:t>
      </w:r>
    </w:p>
    <w:p w:rsidR="000F1252" w:rsidRPr="000E7ED6" w:rsidRDefault="0076064A" w:rsidP="000E7ED6">
      <w:pPr>
        <w:pStyle w:val="BodyTextIndent2"/>
        <w:spacing w:before="120" w:after="0" w:line="240" w:lineRule="auto"/>
        <w:ind w:left="0" w:firstLine="567"/>
        <w:jc w:val="both"/>
        <w:rPr>
          <w:rFonts w:eastAsia="Times New Roman" w:cs="Times New Roman"/>
          <w:sz w:val="27"/>
          <w:szCs w:val="27"/>
          <w:lang w:val="en-US"/>
        </w:rPr>
      </w:pPr>
      <w:r w:rsidRPr="000E7ED6">
        <w:rPr>
          <w:rFonts w:eastAsia="Times New Roman" w:cs="Times New Roman"/>
          <w:sz w:val="27"/>
          <w:szCs w:val="27"/>
        </w:rPr>
        <w:t xml:space="preserve">- Biện pháp hóa học: </w:t>
      </w:r>
      <w:r w:rsidR="000F1252" w:rsidRPr="000E7ED6">
        <w:rPr>
          <w:rFonts w:cs="Times New Roman"/>
          <w:sz w:val="27"/>
          <w:szCs w:val="27"/>
          <w:lang w:val="en-US"/>
        </w:rPr>
        <w:t xml:space="preserve">Hiện nay, trong danh mục thuốc BVTV được phép sử dụng tại Việt Nam ban hành kèm theo </w:t>
      </w:r>
      <w:r w:rsidR="0069241E" w:rsidRPr="000E7ED6">
        <w:rPr>
          <w:rFonts w:cs="Times New Roman"/>
          <w:spacing w:val="-4"/>
          <w:sz w:val="27"/>
          <w:szCs w:val="27"/>
        </w:rPr>
        <w:t xml:space="preserve">Thông tư số 25/2024/TT-BNNPTNT ngày 16/12/2024 </w:t>
      </w:r>
      <w:r w:rsidR="000F1252" w:rsidRPr="000E7ED6">
        <w:rPr>
          <w:rFonts w:cs="Times New Roman"/>
          <w:sz w:val="27"/>
          <w:szCs w:val="27"/>
          <w:lang w:val="en-US"/>
        </w:rPr>
        <w:t xml:space="preserve">của Bộ Nông nghiệp và PTNT chỉ có thuốc Ento-Pro 150SL, hoạt chất Protein thuỷ phân do Viện BVTV đăng ký chất dẫn dụ côn trùng trên cây mận. Do đó, khi mật độ sâu hại và tỷ lệ bệnh có xu hướng tăng cao; cần xem xét sử dụng thuốc BVTV phun thử nghiệm trên diện tích nhỏ để đánh giá trước khi phun trên diện. </w:t>
      </w:r>
      <w:r w:rsidR="00210CE9" w:rsidRPr="000E7ED6">
        <w:rPr>
          <w:rFonts w:cs="Times New Roman"/>
          <w:sz w:val="27"/>
          <w:szCs w:val="27"/>
          <w:lang w:val="en-US"/>
        </w:rPr>
        <w:t xml:space="preserve"> </w:t>
      </w:r>
    </w:p>
    <w:p w:rsidR="00250478" w:rsidRPr="000E7ED6" w:rsidRDefault="006E2DAD" w:rsidP="000E7ED6">
      <w:pPr>
        <w:shd w:val="clear" w:color="auto" w:fill="FFFFFF"/>
        <w:spacing w:before="120" w:after="0" w:line="240" w:lineRule="auto"/>
        <w:ind w:firstLine="567"/>
        <w:jc w:val="both"/>
        <w:textAlignment w:val="baseline"/>
        <w:rPr>
          <w:rFonts w:cs="Times New Roman"/>
          <w:b/>
          <w:iCs/>
          <w:sz w:val="27"/>
          <w:szCs w:val="27"/>
          <w:lang w:val="pt-BR"/>
        </w:rPr>
      </w:pPr>
      <w:r w:rsidRPr="000E7ED6">
        <w:rPr>
          <w:rFonts w:eastAsia="Times New Roman" w:cs="Times New Roman"/>
          <w:b/>
          <w:bCs/>
          <w:sz w:val="27"/>
          <w:szCs w:val="27"/>
        </w:rPr>
        <w:t>2.8.2</w:t>
      </w:r>
      <w:r w:rsidRPr="000E7ED6">
        <w:rPr>
          <w:rFonts w:eastAsia="Times New Roman" w:cs="Times New Roman"/>
          <w:b/>
          <w:bCs/>
          <w:sz w:val="27"/>
          <w:szCs w:val="27"/>
          <w:lang w:val="en-US"/>
        </w:rPr>
        <w:t xml:space="preserve"> </w:t>
      </w:r>
      <w:r w:rsidR="00210CE9" w:rsidRPr="000E7ED6">
        <w:rPr>
          <w:rFonts w:eastAsia="Times New Roman" w:cs="Times New Roman"/>
          <w:b/>
          <w:bCs/>
          <w:sz w:val="27"/>
          <w:szCs w:val="27"/>
          <w:lang w:val="en-US"/>
        </w:rPr>
        <w:t>S</w:t>
      </w:r>
      <w:r w:rsidR="005F62D5" w:rsidRPr="000E7ED6">
        <w:rPr>
          <w:rFonts w:eastAsia="Times New Roman" w:cs="Times New Roman"/>
          <w:b/>
          <w:bCs/>
          <w:sz w:val="27"/>
          <w:szCs w:val="27"/>
        </w:rPr>
        <w:t>âu hại</w:t>
      </w:r>
    </w:p>
    <w:p w:rsidR="006E2DAD" w:rsidRPr="000E7ED6" w:rsidRDefault="006E2DAD" w:rsidP="000E7ED6">
      <w:pPr>
        <w:tabs>
          <w:tab w:val="left" w:pos="360"/>
        </w:tabs>
        <w:spacing w:before="120" w:after="0" w:line="240" w:lineRule="auto"/>
        <w:ind w:firstLine="567"/>
        <w:jc w:val="both"/>
        <w:rPr>
          <w:rFonts w:eastAsia="Calibri" w:cs="Times New Roman"/>
          <w:bCs/>
          <w:sz w:val="27"/>
          <w:szCs w:val="27"/>
          <w:lang w:val="en-US"/>
        </w:rPr>
      </w:pPr>
      <w:r w:rsidRPr="000E7ED6">
        <w:rPr>
          <w:rFonts w:eastAsia="Calibri" w:cs="Times New Roman"/>
          <w:bCs/>
          <w:sz w:val="27"/>
          <w:szCs w:val="27"/>
          <w:lang w:val="en-US"/>
        </w:rPr>
        <w:t xml:space="preserve">- Sâu đục ngọn, </w:t>
      </w:r>
      <w:r w:rsidRPr="000E7ED6">
        <w:rPr>
          <w:rFonts w:cs="Times New Roman"/>
          <w:iCs/>
          <w:sz w:val="27"/>
          <w:szCs w:val="27"/>
          <w:lang w:val="pt-BR"/>
        </w:rPr>
        <w:t>đục quả (</w:t>
      </w:r>
      <w:r w:rsidRPr="000E7ED6">
        <w:rPr>
          <w:rFonts w:cs="Times New Roman"/>
          <w:i/>
          <w:iCs/>
          <w:sz w:val="27"/>
          <w:szCs w:val="27"/>
          <w:shd w:val="clear" w:color="auto" w:fill="FFFFFF"/>
        </w:rPr>
        <w:t xml:space="preserve">Cydia </w:t>
      </w:r>
      <w:r w:rsidRPr="000E7ED6">
        <w:rPr>
          <w:rFonts w:cs="Times New Roman"/>
          <w:iCs/>
          <w:sz w:val="27"/>
          <w:szCs w:val="27"/>
          <w:shd w:val="clear" w:color="auto" w:fill="FFFFFF"/>
        </w:rPr>
        <w:t>sp.</w:t>
      </w:r>
      <w:r w:rsidRPr="000E7ED6">
        <w:rPr>
          <w:rFonts w:cs="Times New Roman"/>
          <w:iCs/>
          <w:sz w:val="27"/>
          <w:szCs w:val="27"/>
          <w:shd w:val="clear" w:color="auto" w:fill="FFFFFF"/>
          <w:lang w:val="en-US"/>
        </w:rPr>
        <w:t>)</w:t>
      </w:r>
      <w:r w:rsidRPr="000E7ED6">
        <w:rPr>
          <w:rFonts w:eastAsia="Calibri" w:cs="Times New Roman"/>
          <w:bCs/>
          <w:sz w:val="27"/>
          <w:szCs w:val="27"/>
          <w:lang w:val="en-US"/>
        </w:rPr>
        <w:t>: thường gây hại khi các đợt lộc phát triển khoảng 5-10 cm (5-18 ngày trong điều kiện thời tiết ấm, sau khi mận ra hoa và rụng hoa). Sâu đục vào ngọn non của cây mận làm ngọn bị héo rũ, sâu đục ngọn cũng chính là loại sâu hại quả mận.</w:t>
      </w:r>
    </w:p>
    <w:p w:rsidR="006E2DAD" w:rsidRPr="000E7ED6" w:rsidRDefault="006E2DAD" w:rsidP="000E7ED6">
      <w:pPr>
        <w:tabs>
          <w:tab w:val="left" w:pos="360"/>
        </w:tabs>
        <w:spacing w:before="120" w:after="0" w:line="240" w:lineRule="auto"/>
        <w:ind w:firstLine="567"/>
        <w:jc w:val="both"/>
        <w:rPr>
          <w:rFonts w:eastAsia="Calibri" w:cs="Times New Roman"/>
          <w:bCs/>
          <w:sz w:val="27"/>
          <w:szCs w:val="27"/>
          <w:lang w:val="en-US"/>
        </w:rPr>
      </w:pPr>
      <w:r w:rsidRPr="000E7ED6">
        <w:rPr>
          <w:rFonts w:eastAsia="Calibri" w:cs="Times New Roman"/>
          <w:bCs/>
          <w:sz w:val="27"/>
          <w:szCs w:val="27"/>
          <w:lang w:val="en-US"/>
        </w:rPr>
        <w:t>+ Trứng: Trứng là vàng trắng chuyển dần sang màu cam và hình bầu dục.</w:t>
      </w:r>
    </w:p>
    <w:p w:rsidR="006E2DAD" w:rsidRPr="000E7ED6" w:rsidRDefault="006E2DAD" w:rsidP="000E7ED6">
      <w:pPr>
        <w:tabs>
          <w:tab w:val="left" w:pos="360"/>
        </w:tabs>
        <w:spacing w:before="120" w:after="0" w:line="240" w:lineRule="auto"/>
        <w:ind w:firstLine="567"/>
        <w:jc w:val="both"/>
        <w:rPr>
          <w:rFonts w:eastAsia="Calibri" w:cs="Times New Roman"/>
          <w:bCs/>
          <w:spacing w:val="-6"/>
          <w:sz w:val="27"/>
          <w:szCs w:val="27"/>
          <w:lang w:val="en-US"/>
        </w:rPr>
      </w:pPr>
      <w:r w:rsidRPr="000E7ED6">
        <w:rPr>
          <w:rFonts w:eastAsia="Calibri" w:cs="Times New Roman"/>
          <w:bCs/>
          <w:spacing w:val="-6"/>
          <w:sz w:val="27"/>
          <w:szCs w:val="27"/>
          <w:lang w:val="en-US"/>
        </w:rPr>
        <w:t>+ Ấu trùng: Sâu có đầu màu nâu sẫm và đốt ngực trước xen kẽ các dải màu nâu tối và sáng xung quanh vùng bụng. Một ấu trùng trưởng thành có thể dài 12 mm.</w:t>
      </w:r>
    </w:p>
    <w:p w:rsidR="006E2DAD" w:rsidRPr="000E7ED6" w:rsidRDefault="006E2DAD" w:rsidP="000E7ED6">
      <w:pPr>
        <w:tabs>
          <w:tab w:val="left" w:pos="360"/>
        </w:tabs>
        <w:spacing w:before="120" w:after="0" w:line="240" w:lineRule="auto"/>
        <w:ind w:firstLine="567"/>
        <w:jc w:val="both"/>
        <w:rPr>
          <w:rFonts w:eastAsia="Calibri" w:cs="Times New Roman"/>
          <w:bCs/>
          <w:sz w:val="27"/>
          <w:szCs w:val="27"/>
          <w:lang w:val="en-US"/>
        </w:rPr>
      </w:pPr>
      <w:r w:rsidRPr="000E7ED6">
        <w:rPr>
          <w:rFonts w:eastAsia="Calibri" w:cs="Times New Roman"/>
          <w:bCs/>
          <w:sz w:val="27"/>
          <w:szCs w:val="27"/>
          <w:lang w:val="en-US"/>
        </w:rPr>
        <w:t>+ Nhộng: Các con nhộng mịn màng, màu nâu và không ở trong kén. Nhộng thường được tìm thấy bên dưới mô vỏ cây hoặc vết nứt trên vỏ cây.</w:t>
      </w:r>
    </w:p>
    <w:p w:rsidR="006E2DAD" w:rsidRPr="000E7ED6" w:rsidRDefault="006E2DAD" w:rsidP="000E7ED6">
      <w:pPr>
        <w:tabs>
          <w:tab w:val="left" w:pos="360"/>
        </w:tabs>
        <w:spacing w:before="120" w:after="0" w:line="240" w:lineRule="auto"/>
        <w:ind w:firstLine="567"/>
        <w:jc w:val="both"/>
        <w:rPr>
          <w:rFonts w:eastAsia="Calibri" w:cs="Times New Roman"/>
          <w:bCs/>
          <w:sz w:val="27"/>
          <w:szCs w:val="27"/>
          <w:lang w:val="en-US"/>
        </w:rPr>
      </w:pPr>
      <w:r w:rsidRPr="000E7ED6">
        <w:rPr>
          <w:rFonts w:eastAsia="Calibri" w:cs="Times New Roman"/>
          <w:bCs/>
          <w:sz w:val="27"/>
          <w:szCs w:val="27"/>
          <w:lang w:val="en-US"/>
        </w:rPr>
        <w:t>+ Thành trùng: bướm khoảng 8-12 mm. Nó có màu xám đen với vảy trắng và đen. Thành trùng cái đẻ trứng khoảng 80 - 90 trứng/đợt trên cành mận hoặc mặt dưới của lá gần gân lá, những quả trứng nằm đơn lẻ, nở trong vòng từ 5-18 ngày tùy theo nhiệt độ môi trường. Khi thời tiết ấm lên, sâu con nở rồi di chuyển dần lên các cành nhỏ, cành ngọn non để đục vào ngọn non để ăn ngọn và lá gây héo ngọn, vàng lá non. Sâu non to lớn dần và chui khỏi ngọn non để tìm nơi an toàn hóa nhộng.</w:t>
      </w:r>
    </w:p>
    <w:p w:rsidR="004D7239" w:rsidRPr="000E7ED6" w:rsidRDefault="004D7239" w:rsidP="000E7ED6">
      <w:pPr>
        <w:tabs>
          <w:tab w:val="left" w:pos="360"/>
        </w:tabs>
        <w:spacing w:before="120" w:after="0" w:line="240" w:lineRule="auto"/>
        <w:ind w:firstLine="567"/>
        <w:jc w:val="both"/>
        <w:rPr>
          <w:rFonts w:cs="Times New Roman"/>
          <w:i/>
          <w:sz w:val="27"/>
          <w:szCs w:val="27"/>
          <w:lang w:val="en-US"/>
        </w:rPr>
      </w:pPr>
      <w:r w:rsidRPr="000E7ED6">
        <w:rPr>
          <w:rFonts w:eastAsia="Calibri" w:cs="Times New Roman"/>
          <w:bCs/>
          <w:sz w:val="27"/>
          <w:szCs w:val="27"/>
          <w:lang w:val="en-US"/>
        </w:rPr>
        <w:t>+ Biện pháp phòng trừ:</w:t>
      </w:r>
      <w:r w:rsidR="005F62D5" w:rsidRPr="000E7ED6">
        <w:rPr>
          <w:rFonts w:eastAsia="Calibri" w:cs="Times New Roman"/>
          <w:bCs/>
          <w:sz w:val="27"/>
          <w:szCs w:val="27"/>
          <w:lang w:val="en-US"/>
        </w:rPr>
        <w:t xml:space="preserve"> </w:t>
      </w:r>
      <w:r w:rsidR="006E2DAD" w:rsidRPr="000E7ED6">
        <w:rPr>
          <w:rFonts w:cs="Times New Roman"/>
          <w:sz w:val="27"/>
          <w:szCs w:val="27"/>
          <w:lang w:val="en-US"/>
        </w:rPr>
        <w:t>Có thể sử dụng các loại thuốc BVTV có hoạt chất như Abamectin, Bacillus thuringiensis, Chlorantraniliprole</w:t>
      </w:r>
      <w:r w:rsidRPr="000E7ED6">
        <w:rPr>
          <w:rFonts w:cs="Times New Roman"/>
          <w:i/>
          <w:sz w:val="27"/>
          <w:szCs w:val="27"/>
          <w:lang w:val="en-US"/>
        </w:rPr>
        <w:t>.</w:t>
      </w:r>
    </w:p>
    <w:p w:rsidR="006E2DAD" w:rsidRPr="000E7ED6" w:rsidRDefault="006E2DAD" w:rsidP="000E7ED6">
      <w:pPr>
        <w:tabs>
          <w:tab w:val="left" w:pos="360"/>
        </w:tabs>
        <w:spacing w:before="120" w:after="0" w:line="240" w:lineRule="auto"/>
        <w:ind w:firstLine="567"/>
        <w:jc w:val="both"/>
        <w:rPr>
          <w:rFonts w:cs="Times New Roman"/>
          <w:iCs/>
          <w:sz w:val="27"/>
          <w:szCs w:val="27"/>
          <w:lang w:val="pt-BR"/>
        </w:rPr>
      </w:pPr>
      <w:r w:rsidRPr="000E7ED6">
        <w:rPr>
          <w:rFonts w:cs="Times New Roman"/>
          <w:iCs/>
          <w:sz w:val="27"/>
          <w:szCs w:val="27"/>
          <w:lang w:val="pt-BR"/>
        </w:rPr>
        <w:t xml:space="preserve">- Rệp đào </w:t>
      </w:r>
      <w:r w:rsidRPr="000E7ED6">
        <w:rPr>
          <w:rFonts w:cs="Times New Roman"/>
          <w:i/>
          <w:iCs/>
          <w:sz w:val="27"/>
          <w:szCs w:val="27"/>
          <w:lang w:val="pt-BR"/>
        </w:rPr>
        <w:t>(</w:t>
      </w:r>
      <w:r w:rsidRPr="000E7ED6">
        <w:rPr>
          <w:rFonts w:cs="Times New Roman"/>
          <w:i/>
          <w:iCs/>
          <w:sz w:val="27"/>
          <w:szCs w:val="27"/>
          <w:shd w:val="clear" w:color="auto" w:fill="FFFFFF"/>
        </w:rPr>
        <w:t>Myzus persicae</w:t>
      </w:r>
      <w:r w:rsidRPr="000E7ED6">
        <w:rPr>
          <w:rFonts w:cs="Times New Roman"/>
          <w:i/>
          <w:iCs/>
          <w:sz w:val="27"/>
          <w:szCs w:val="27"/>
          <w:shd w:val="clear" w:color="auto" w:fill="FFFFFF"/>
          <w:lang w:val="en-US"/>
        </w:rPr>
        <w:t>)</w:t>
      </w:r>
      <w:r w:rsidRPr="000E7ED6">
        <w:rPr>
          <w:rFonts w:cs="Times New Roman"/>
          <w:iCs/>
          <w:sz w:val="27"/>
          <w:szCs w:val="27"/>
          <w:lang w:val="pt-BR"/>
        </w:rPr>
        <w:t>: là những loài côn trùng nhỏ (dài 2mm) sống trên ngọn non của cây mận. Cơ thể chúng có hình quả lê, màu xanh lá cây, vàng, thỉnh thoảng đen và đỏ. Các chân và râu thì nhỏ, yếu và ẩn phía cuối bụng có 2 tuyến tiết sáp. Chúng có 2 hình dạng khác nhau khi trưởng thành: không có cánh và có cánh.</w:t>
      </w:r>
    </w:p>
    <w:p w:rsidR="004D7239" w:rsidRPr="000E7ED6" w:rsidRDefault="004D7239" w:rsidP="000E7ED6">
      <w:pPr>
        <w:tabs>
          <w:tab w:val="left" w:pos="360"/>
        </w:tabs>
        <w:spacing w:before="120" w:after="0" w:line="240" w:lineRule="auto"/>
        <w:ind w:firstLine="567"/>
        <w:jc w:val="both"/>
        <w:rPr>
          <w:rFonts w:cs="Times New Roman"/>
          <w:i/>
          <w:sz w:val="27"/>
          <w:szCs w:val="27"/>
          <w:lang w:val="en-US"/>
        </w:rPr>
      </w:pPr>
      <w:r w:rsidRPr="000E7ED6">
        <w:rPr>
          <w:rFonts w:eastAsia="Calibri" w:cs="Times New Roman"/>
          <w:bCs/>
          <w:sz w:val="27"/>
          <w:szCs w:val="27"/>
          <w:lang w:val="en-US"/>
        </w:rPr>
        <w:t>+ Biện pháp phòng trừ:</w:t>
      </w:r>
      <w:r w:rsidR="005F62D5" w:rsidRPr="000E7ED6">
        <w:rPr>
          <w:rFonts w:eastAsia="Calibri" w:cs="Times New Roman"/>
          <w:bCs/>
          <w:sz w:val="27"/>
          <w:szCs w:val="27"/>
          <w:lang w:val="en-US"/>
        </w:rPr>
        <w:t xml:space="preserve"> </w:t>
      </w:r>
      <w:r w:rsidR="006E2DAD" w:rsidRPr="000E7ED6">
        <w:rPr>
          <w:rFonts w:cs="Times New Roman"/>
          <w:sz w:val="27"/>
          <w:szCs w:val="27"/>
          <w:lang w:val="en-US"/>
        </w:rPr>
        <w:t xml:space="preserve">Có thể sử dụng các loại thuốc BVTV có hoạt chất </w:t>
      </w:r>
      <w:r w:rsidR="006E2DAD" w:rsidRPr="000E7ED6">
        <w:rPr>
          <w:rFonts w:cs="Times New Roman"/>
          <w:i/>
          <w:sz w:val="27"/>
          <w:szCs w:val="27"/>
          <w:lang w:val="en-US"/>
        </w:rPr>
        <w:t>Abamectin;  Etofenprox, Buprofezin</w:t>
      </w:r>
      <w:r w:rsidR="006E2DAD" w:rsidRPr="000E7ED6">
        <w:rPr>
          <w:rFonts w:cs="Times New Roman"/>
          <w:sz w:val="27"/>
          <w:szCs w:val="27"/>
          <w:lang w:val="en-US"/>
        </w:rPr>
        <w:t xml:space="preserve"> trừ rệp</w:t>
      </w:r>
      <w:r w:rsidRPr="000E7ED6">
        <w:rPr>
          <w:rFonts w:cs="Times New Roman"/>
          <w:i/>
          <w:sz w:val="27"/>
          <w:szCs w:val="27"/>
          <w:lang w:val="en-US"/>
        </w:rPr>
        <w:t>.</w:t>
      </w:r>
    </w:p>
    <w:p w:rsidR="00210CE9" w:rsidRPr="000E7ED6" w:rsidRDefault="00210CE9" w:rsidP="000E7ED6">
      <w:pPr>
        <w:shd w:val="clear" w:color="auto" w:fill="FFFFFF"/>
        <w:spacing w:before="120" w:after="0" w:line="240" w:lineRule="auto"/>
        <w:ind w:firstLine="567"/>
        <w:jc w:val="both"/>
        <w:rPr>
          <w:rFonts w:cs="Times New Roman"/>
          <w:b/>
          <w:bCs/>
          <w:sz w:val="27"/>
          <w:szCs w:val="27"/>
          <w:lang w:val="fi-FI"/>
        </w:rPr>
      </w:pPr>
      <w:r w:rsidRPr="000E7ED6">
        <w:rPr>
          <w:rFonts w:cs="Times New Roman"/>
          <w:b/>
          <w:bCs/>
          <w:sz w:val="27"/>
          <w:szCs w:val="27"/>
          <w:lang w:val="fi-FI"/>
        </w:rPr>
        <w:tab/>
        <w:t>2.8.3 Bệnh hại</w:t>
      </w:r>
    </w:p>
    <w:p w:rsidR="006E2DAD" w:rsidRPr="000E7ED6" w:rsidRDefault="006E2DAD" w:rsidP="000E7ED6">
      <w:pPr>
        <w:tabs>
          <w:tab w:val="left" w:pos="360"/>
        </w:tabs>
        <w:spacing w:before="120" w:after="0" w:line="240" w:lineRule="auto"/>
        <w:ind w:firstLine="567"/>
        <w:jc w:val="both"/>
        <w:rPr>
          <w:rFonts w:cs="Times New Roman"/>
          <w:iCs/>
          <w:sz w:val="27"/>
          <w:szCs w:val="27"/>
          <w:lang w:val="pt-BR"/>
        </w:rPr>
      </w:pPr>
      <w:r w:rsidRPr="000E7ED6">
        <w:rPr>
          <w:rFonts w:cs="Times New Roman"/>
          <w:iCs/>
          <w:sz w:val="27"/>
          <w:szCs w:val="27"/>
          <w:lang w:val="pt-BR"/>
        </w:rPr>
        <w:t xml:space="preserve">- Bệnh chảy gôm </w:t>
      </w:r>
      <w:r w:rsidRPr="000E7ED6">
        <w:rPr>
          <w:rFonts w:cs="Times New Roman"/>
          <w:i/>
          <w:iCs/>
          <w:sz w:val="27"/>
          <w:szCs w:val="27"/>
          <w:lang w:val="pt-BR"/>
        </w:rPr>
        <w:t>(</w:t>
      </w:r>
      <w:r w:rsidRPr="000E7ED6">
        <w:rPr>
          <w:rFonts w:eastAsia="Calibri" w:cs="Times New Roman"/>
          <w:bCs/>
          <w:i/>
          <w:sz w:val="27"/>
          <w:szCs w:val="27"/>
        </w:rPr>
        <w:t>Cytospora persoonii</w:t>
      </w:r>
      <w:r w:rsidRPr="000E7ED6">
        <w:rPr>
          <w:rFonts w:eastAsia="Calibri" w:cs="Times New Roman"/>
          <w:bCs/>
          <w:i/>
          <w:sz w:val="27"/>
          <w:szCs w:val="27"/>
          <w:lang w:val="en-US"/>
        </w:rPr>
        <w:t>)</w:t>
      </w:r>
      <w:r w:rsidRPr="000E7ED6">
        <w:rPr>
          <w:rFonts w:cs="Times New Roman"/>
          <w:iCs/>
          <w:sz w:val="27"/>
          <w:szCs w:val="27"/>
          <w:lang w:val="pt-BR"/>
        </w:rPr>
        <w:t>: Khi cây bị bệnh thì vỏ của thân cây ở vùng gốc bị úng nước, thối nâu và có một số vị trí bị biến dạng. Sau đó chỗ vết thương này sẽ bị khô, nứt dọc và chảy mủ. Phần gỗ nằm bên dưới chỗ vỏ nứt do bị bệnh sẽ bắt đầu thối nâu.</w:t>
      </w:r>
    </w:p>
    <w:p w:rsidR="006E2DAD" w:rsidRPr="000E7ED6" w:rsidRDefault="003D04E4" w:rsidP="000E7ED6">
      <w:pPr>
        <w:spacing w:before="120" w:after="0" w:line="240" w:lineRule="auto"/>
        <w:ind w:firstLine="567"/>
        <w:jc w:val="both"/>
        <w:rPr>
          <w:rFonts w:cs="Times New Roman"/>
          <w:sz w:val="27"/>
          <w:szCs w:val="27"/>
          <w:lang w:val="en-US"/>
        </w:rPr>
      </w:pPr>
      <w:r w:rsidRPr="000E7ED6">
        <w:rPr>
          <w:rFonts w:eastAsia="Calibri" w:cs="Times New Roman"/>
          <w:bCs/>
          <w:sz w:val="27"/>
          <w:szCs w:val="27"/>
          <w:lang w:val="en-US"/>
        </w:rPr>
        <w:t>+ Biện pháp phòng trừ:</w:t>
      </w:r>
      <w:r w:rsidR="005F62D5" w:rsidRPr="000E7ED6">
        <w:rPr>
          <w:rFonts w:eastAsia="Calibri" w:cs="Times New Roman"/>
          <w:bCs/>
          <w:sz w:val="27"/>
          <w:szCs w:val="27"/>
          <w:lang w:val="en-US"/>
        </w:rPr>
        <w:t xml:space="preserve"> </w:t>
      </w:r>
      <w:r w:rsidR="006E2DAD" w:rsidRPr="000E7ED6">
        <w:rPr>
          <w:rFonts w:cs="Times New Roman"/>
          <w:sz w:val="27"/>
          <w:szCs w:val="27"/>
          <w:lang w:val="en-US"/>
        </w:rPr>
        <w:t xml:space="preserve">Phòng trừ bệnh chảy gôm bằng biện pháp quét vôi cho cây, có thể sử dụng thuốc BVTV có hoạt chất </w:t>
      </w:r>
      <w:r w:rsidR="006E2DAD" w:rsidRPr="000E7ED6">
        <w:rPr>
          <w:rFonts w:cs="Times New Roman"/>
          <w:i/>
          <w:sz w:val="27"/>
          <w:szCs w:val="27"/>
          <w:lang w:val="en-US"/>
        </w:rPr>
        <w:t>Mancozeb + Metalaxyl</w:t>
      </w:r>
      <w:r w:rsidR="006E2DAD" w:rsidRPr="000E7ED6">
        <w:rPr>
          <w:rFonts w:cs="Times New Roman"/>
          <w:b/>
          <w:bCs/>
          <w:i/>
          <w:sz w:val="27"/>
          <w:szCs w:val="27"/>
          <w:lang w:val="en-US"/>
        </w:rPr>
        <w:t xml:space="preserve">, </w:t>
      </w:r>
      <w:r w:rsidR="006E2DAD" w:rsidRPr="000E7ED6">
        <w:rPr>
          <w:rFonts w:cs="Times New Roman"/>
          <w:i/>
          <w:sz w:val="27"/>
          <w:szCs w:val="27"/>
          <w:lang w:val="en-US"/>
        </w:rPr>
        <w:t>Hexaconazole</w:t>
      </w:r>
      <w:r w:rsidR="006E2DAD" w:rsidRPr="000E7ED6">
        <w:rPr>
          <w:rFonts w:cs="Times New Roman"/>
          <w:sz w:val="27"/>
          <w:szCs w:val="27"/>
          <w:lang w:val="en-US"/>
        </w:rPr>
        <w:t>.</w:t>
      </w:r>
    </w:p>
    <w:p w:rsidR="006E2DAD" w:rsidRPr="000E7ED6" w:rsidRDefault="00250478" w:rsidP="000E7ED6">
      <w:pPr>
        <w:tabs>
          <w:tab w:val="left" w:pos="360"/>
        </w:tabs>
        <w:spacing w:before="120" w:after="0" w:line="240" w:lineRule="auto"/>
        <w:ind w:firstLine="567"/>
        <w:jc w:val="both"/>
        <w:rPr>
          <w:rFonts w:cs="Times New Roman"/>
          <w:iCs/>
          <w:sz w:val="27"/>
          <w:szCs w:val="27"/>
          <w:lang w:val="pt-BR"/>
        </w:rPr>
      </w:pPr>
      <w:r w:rsidRPr="000E7ED6">
        <w:rPr>
          <w:rFonts w:cs="Times New Roman"/>
          <w:iCs/>
          <w:sz w:val="27"/>
          <w:szCs w:val="27"/>
          <w:lang w:val="pt-BR"/>
        </w:rPr>
        <w:lastRenderedPageBreak/>
        <w:t>- Bệnh thủ</w:t>
      </w:r>
      <w:r w:rsidR="005F62D5" w:rsidRPr="000E7ED6">
        <w:rPr>
          <w:rFonts w:cs="Times New Roman"/>
          <w:iCs/>
          <w:sz w:val="27"/>
          <w:szCs w:val="27"/>
          <w:lang w:val="pt-BR"/>
        </w:rPr>
        <w:t>ng lá do vi khuẩn</w:t>
      </w:r>
      <w:r w:rsidR="006E2DAD" w:rsidRPr="000E7ED6">
        <w:rPr>
          <w:rFonts w:cs="Times New Roman"/>
          <w:iCs/>
          <w:sz w:val="27"/>
          <w:szCs w:val="27"/>
          <w:lang w:val="pt-BR"/>
        </w:rPr>
        <w:t>: Vết bệnh là những đốm nhỏ, tròn hay không định hình, ban đầu có màu vàng, sau chuyển màu nâu, mép viền nâu đậm. Bệnh nặng vùng bị bệnh bị hoại tử, khô và rụng tạo thành những vết thủng trên phiến lá; ngoài triệu trứng gây thủng lá vi khuẩn còn có các vết đốm trên quả và trên thân cành.</w:t>
      </w:r>
    </w:p>
    <w:p w:rsidR="006E2DAD" w:rsidRPr="000E7ED6" w:rsidRDefault="000F1252" w:rsidP="000E7ED6">
      <w:pPr>
        <w:spacing w:before="120" w:after="0" w:line="240" w:lineRule="auto"/>
        <w:ind w:firstLine="567"/>
        <w:jc w:val="both"/>
        <w:rPr>
          <w:rFonts w:cs="Times New Roman"/>
          <w:sz w:val="27"/>
          <w:szCs w:val="27"/>
          <w:lang w:val="en-US"/>
        </w:rPr>
      </w:pPr>
      <w:r w:rsidRPr="000E7ED6">
        <w:rPr>
          <w:rFonts w:eastAsia="Calibri" w:cs="Times New Roman"/>
          <w:bCs/>
          <w:sz w:val="27"/>
          <w:szCs w:val="27"/>
          <w:lang w:val="en-US"/>
        </w:rPr>
        <w:t>+ Biện pháp phòng trừ:</w:t>
      </w:r>
      <w:r w:rsidR="005F62D5" w:rsidRPr="000E7ED6">
        <w:rPr>
          <w:rFonts w:eastAsia="Calibri" w:cs="Times New Roman"/>
          <w:bCs/>
          <w:sz w:val="27"/>
          <w:szCs w:val="27"/>
          <w:lang w:val="en-US"/>
        </w:rPr>
        <w:t xml:space="preserve"> </w:t>
      </w:r>
      <w:r w:rsidR="006E2DAD" w:rsidRPr="000E7ED6">
        <w:rPr>
          <w:rFonts w:cs="Times New Roman"/>
          <w:sz w:val="27"/>
          <w:szCs w:val="27"/>
          <w:lang w:val="en-US"/>
        </w:rPr>
        <w:t xml:space="preserve">Có thể sử dụng các loại thuốc BVTV có hoạt chất </w:t>
      </w:r>
      <w:r w:rsidR="006E2DAD" w:rsidRPr="000E7ED6">
        <w:rPr>
          <w:rFonts w:cs="Times New Roman"/>
          <w:i/>
          <w:sz w:val="27"/>
          <w:szCs w:val="27"/>
          <w:lang w:val="en-US"/>
        </w:rPr>
        <w:t>Mancozeb + Metalaxyl</w:t>
      </w:r>
      <w:r w:rsidR="006E2DAD" w:rsidRPr="000E7ED6">
        <w:rPr>
          <w:rFonts w:cs="Times New Roman"/>
          <w:sz w:val="27"/>
          <w:szCs w:val="27"/>
          <w:lang w:val="en-US"/>
        </w:rPr>
        <w:t>.</w:t>
      </w:r>
    </w:p>
    <w:p w:rsidR="00250478" w:rsidRPr="000E7ED6" w:rsidRDefault="000F1252" w:rsidP="000E7ED6">
      <w:pPr>
        <w:tabs>
          <w:tab w:val="left" w:pos="360"/>
        </w:tabs>
        <w:spacing w:before="120" w:after="0" w:line="240" w:lineRule="auto"/>
        <w:ind w:firstLine="567"/>
        <w:jc w:val="both"/>
        <w:rPr>
          <w:rFonts w:cs="Times New Roman"/>
          <w:b/>
          <w:sz w:val="27"/>
          <w:szCs w:val="27"/>
        </w:rPr>
      </w:pPr>
      <w:r w:rsidRPr="000E7ED6">
        <w:rPr>
          <w:rFonts w:cs="Times New Roman"/>
          <w:b/>
          <w:sz w:val="27"/>
          <w:szCs w:val="27"/>
          <w:lang w:val="en-US"/>
        </w:rPr>
        <w:t>II</w:t>
      </w:r>
      <w:r w:rsidR="00250478" w:rsidRPr="000E7ED6">
        <w:rPr>
          <w:rFonts w:cs="Times New Roman"/>
          <w:b/>
          <w:sz w:val="27"/>
          <w:szCs w:val="27"/>
          <w:lang w:val="en-US"/>
        </w:rPr>
        <w:t xml:space="preserve">I. </w:t>
      </w:r>
      <w:r w:rsidR="00250478" w:rsidRPr="000E7ED6">
        <w:rPr>
          <w:rFonts w:cs="Times New Roman"/>
          <w:b/>
          <w:sz w:val="27"/>
          <w:szCs w:val="27"/>
        </w:rPr>
        <w:t xml:space="preserve">Thu hoạch, </w:t>
      </w:r>
      <w:r w:rsidRPr="000E7ED6">
        <w:rPr>
          <w:rFonts w:cs="Times New Roman"/>
          <w:b/>
          <w:sz w:val="27"/>
          <w:szCs w:val="27"/>
          <w:lang w:val="en-US"/>
        </w:rPr>
        <w:t xml:space="preserve">chế biến và </w:t>
      </w:r>
      <w:r w:rsidR="00250478" w:rsidRPr="000E7ED6">
        <w:rPr>
          <w:rFonts w:cs="Times New Roman"/>
          <w:b/>
          <w:sz w:val="27"/>
          <w:szCs w:val="27"/>
        </w:rPr>
        <w:t>bảo quản sau thu hoạch</w:t>
      </w:r>
    </w:p>
    <w:p w:rsidR="00250478" w:rsidRPr="000E7ED6" w:rsidRDefault="00250478" w:rsidP="000E7ED6">
      <w:pPr>
        <w:spacing w:before="120" w:after="0" w:line="240" w:lineRule="auto"/>
        <w:ind w:firstLine="567"/>
        <w:jc w:val="both"/>
        <w:rPr>
          <w:rFonts w:cs="Times New Roman"/>
          <w:b/>
          <w:sz w:val="27"/>
          <w:szCs w:val="27"/>
          <w:lang w:val="en-US"/>
        </w:rPr>
      </w:pPr>
      <w:r w:rsidRPr="000E7ED6">
        <w:rPr>
          <w:rFonts w:cs="Times New Roman"/>
          <w:b/>
          <w:sz w:val="27"/>
          <w:szCs w:val="27"/>
          <w:lang w:val="en-US"/>
        </w:rPr>
        <w:t>1. Thu hoạch</w:t>
      </w:r>
    </w:p>
    <w:p w:rsidR="00250478" w:rsidRPr="000E7ED6" w:rsidRDefault="00250478" w:rsidP="000E7ED6">
      <w:pPr>
        <w:spacing w:before="120" w:after="0" w:line="240" w:lineRule="auto"/>
        <w:ind w:firstLine="567"/>
        <w:jc w:val="both"/>
        <w:rPr>
          <w:rFonts w:cs="Times New Roman"/>
          <w:b/>
          <w:sz w:val="27"/>
          <w:szCs w:val="27"/>
          <w:lang w:val="en-US"/>
        </w:rPr>
      </w:pPr>
      <w:r w:rsidRPr="000E7ED6">
        <w:rPr>
          <w:rFonts w:cs="Times New Roman"/>
          <w:sz w:val="27"/>
          <w:szCs w:val="27"/>
          <w:lang w:val="en-US"/>
        </w:rPr>
        <w:t xml:space="preserve">- Tiêu chuẩn quả mận tam hoa thu hoạch và bảo quan: </w:t>
      </w:r>
      <w:r w:rsidRPr="000E7ED6">
        <w:rPr>
          <w:rFonts w:cs="Times New Roman"/>
          <w:sz w:val="27"/>
          <w:szCs w:val="27"/>
          <w:shd w:val="clear" w:color="auto" w:fill="FFFFFF"/>
        </w:rPr>
        <w:t>quả to, đạt độ chín, không bị dập nát, xây sát, sâu bệnh, có mầu quả đẹp đúng đặc trưng của giống</w:t>
      </w:r>
      <w:r w:rsidRPr="000E7ED6">
        <w:rPr>
          <w:rFonts w:cs="Times New Roman"/>
          <w:sz w:val="27"/>
          <w:szCs w:val="27"/>
          <w:shd w:val="clear" w:color="auto" w:fill="FFFFFF"/>
          <w:lang w:val="en-US"/>
        </w:rPr>
        <w:t xml:space="preserve">. </w:t>
      </w:r>
    </w:p>
    <w:p w:rsidR="00250478" w:rsidRPr="000E7ED6" w:rsidRDefault="00250478" w:rsidP="000E7ED6">
      <w:pPr>
        <w:spacing w:before="120" w:after="0" w:line="240" w:lineRule="auto"/>
        <w:ind w:firstLine="567"/>
        <w:jc w:val="both"/>
        <w:rPr>
          <w:rFonts w:cs="Times New Roman"/>
          <w:sz w:val="27"/>
          <w:szCs w:val="27"/>
          <w:shd w:val="clear" w:color="auto" w:fill="FFFFFF"/>
          <w:lang w:val="en-US"/>
        </w:rPr>
      </w:pPr>
      <w:r w:rsidRPr="000E7ED6">
        <w:rPr>
          <w:rFonts w:cs="Times New Roman"/>
          <w:sz w:val="27"/>
          <w:szCs w:val="27"/>
          <w:shd w:val="clear" w:color="auto" w:fill="FFFFFF"/>
        </w:rPr>
        <w:t>- Thu hái từ dưới lên, từ ngoài vào trong, thao tác nhẹ nhàng, không làm quả dập nát, xây xát vì thịt quả nhiều dinh dưỡng, hàm lượng đường cao rất thuận lợi cho các vi sinh vật xâm nhập gây thối.</w:t>
      </w:r>
    </w:p>
    <w:p w:rsidR="00250478" w:rsidRPr="000E7ED6" w:rsidRDefault="00250478" w:rsidP="000E7ED6">
      <w:pPr>
        <w:spacing w:before="120" w:after="0" w:line="240" w:lineRule="auto"/>
        <w:ind w:firstLine="567"/>
        <w:jc w:val="both"/>
        <w:rPr>
          <w:rFonts w:cs="Times New Roman"/>
          <w:sz w:val="27"/>
          <w:szCs w:val="27"/>
          <w:shd w:val="clear" w:color="auto" w:fill="FFFFFF"/>
          <w:lang w:val="en-US"/>
        </w:rPr>
      </w:pPr>
      <w:r w:rsidRPr="000E7ED6">
        <w:rPr>
          <w:rFonts w:cs="Times New Roman"/>
          <w:sz w:val="27"/>
          <w:szCs w:val="27"/>
          <w:shd w:val="clear" w:color="auto" w:fill="FFFFFF"/>
          <w:lang w:val="en-US"/>
        </w:rPr>
        <w:t xml:space="preserve">Chú ý: </w:t>
      </w:r>
      <w:r w:rsidRPr="000E7ED6">
        <w:rPr>
          <w:rFonts w:cs="Times New Roman"/>
          <w:sz w:val="27"/>
          <w:szCs w:val="27"/>
        </w:rPr>
        <w:t xml:space="preserve">Dụng cụ </w:t>
      </w:r>
      <w:r w:rsidRPr="000E7ED6">
        <w:rPr>
          <w:rFonts w:cs="Times New Roman"/>
          <w:sz w:val="27"/>
          <w:szCs w:val="27"/>
          <w:lang w:val="en-US"/>
        </w:rPr>
        <w:t xml:space="preserve">thu hoạch </w:t>
      </w:r>
      <w:r w:rsidRPr="000E7ED6">
        <w:rPr>
          <w:rFonts w:cs="Times New Roman"/>
          <w:sz w:val="27"/>
          <w:szCs w:val="27"/>
        </w:rPr>
        <w:t>phải sạch, tránh gây tổn thương trên vỏ quả</w:t>
      </w:r>
      <w:r w:rsidRPr="000E7ED6">
        <w:rPr>
          <w:rFonts w:cs="Times New Roman"/>
          <w:sz w:val="27"/>
          <w:szCs w:val="27"/>
          <w:lang w:val="en-US"/>
        </w:rPr>
        <w:t xml:space="preserve"> </w:t>
      </w:r>
      <w:r w:rsidRPr="000E7ED6">
        <w:rPr>
          <w:rFonts w:cs="Times New Roman"/>
          <w:sz w:val="27"/>
          <w:szCs w:val="27"/>
        </w:rPr>
        <w:t>trong quá trình thu hái</w:t>
      </w:r>
      <w:r w:rsidRPr="000E7ED6">
        <w:rPr>
          <w:rFonts w:cs="Times New Roman"/>
          <w:sz w:val="27"/>
          <w:szCs w:val="27"/>
          <w:shd w:val="clear" w:color="auto" w:fill="FFFFFF"/>
        </w:rPr>
        <w:t>.</w:t>
      </w:r>
    </w:p>
    <w:p w:rsidR="00250478" w:rsidRPr="000E7ED6" w:rsidRDefault="00250478" w:rsidP="000E7ED6">
      <w:pPr>
        <w:spacing w:before="120" w:after="0" w:line="240" w:lineRule="auto"/>
        <w:ind w:firstLine="567"/>
        <w:jc w:val="both"/>
        <w:rPr>
          <w:rStyle w:val="Strong"/>
          <w:rFonts w:cs="Times New Roman"/>
          <w:b w:val="0"/>
          <w:bCs w:val="0"/>
          <w:sz w:val="27"/>
          <w:szCs w:val="27"/>
          <w:lang w:val="en-US"/>
        </w:rPr>
      </w:pPr>
      <w:r w:rsidRPr="000E7ED6">
        <w:rPr>
          <w:rFonts w:cs="Times New Roman"/>
          <w:b/>
          <w:sz w:val="27"/>
          <w:szCs w:val="27"/>
        </w:rPr>
        <w:t>2. Chế biến</w:t>
      </w:r>
      <w:r w:rsidR="006E2DAD" w:rsidRPr="000E7ED6">
        <w:rPr>
          <w:rFonts w:cs="Times New Roman"/>
          <w:b/>
          <w:sz w:val="27"/>
          <w:szCs w:val="27"/>
          <w:lang w:val="en-US"/>
        </w:rPr>
        <w:t xml:space="preserve">: </w:t>
      </w:r>
      <w:r w:rsidRPr="000E7ED6">
        <w:rPr>
          <w:rStyle w:val="Strong"/>
          <w:rFonts w:cs="Times New Roman"/>
          <w:b w:val="0"/>
          <w:sz w:val="27"/>
          <w:szCs w:val="27"/>
        </w:rPr>
        <w:t xml:space="preserve">Phần lớn sản phẩm (quả) </w:t>
      </w:r>
      <w:r w:rsidRPr="000E7ED6">
        <w:rPr>
          <w:rStyle w:val="Strong"/>
          <w:rFonts w:cs="Times New Roman"/>
          <w:b w:val="0"/>
          <w:sz w:val="27"/>
          <w:szCs w:val="27"/>
          <w:lang w:val="en-US"/>
        </w:rPr>
        <w:t xml:space="preserve">mận tam hoa </w:t>
      </w:r>
      <w:r w:rsidRPr="000E7ED6">
        <w:rPr>
          <w:rStyle w:val="Strong"/>
          <w:rFonts w:cs="Times New Roman"/>
          <w:b w:val="0"/>
          <w:sz w:val="27"/>
          <w:szCs w:val="27"/>
        </w:rPr>
        <w:t>hiện nay là tiêu thụ quả tươi</w:t>
      </w:r>
      <w:r w:rsidRPr="000E7ED6">
        <w:rPr>
          <w:rStyle w:val="Strong"/>
          <w:rFonts w:cs="Times New Roman"/>
          <w:b w:val="0"/>
          <w:sz w:val="27"/>
          <w:szCs w:val="27"/>
          <w:lang w:val="en-US"/>
        </w:rPr>
        <w:t xml:space="preserve">; công nghệ chế biến mận tam hoa chưa được nghiên cứu chuyên sâu, phổ biến áp dụng rộng rãi. </w:t>
      </w:r>
    </w:p>
    <w:p w:rsidR="00250478" w:rsidRPr="000E7ED6" w:rsidRDefault="00250478" w:rsidP="000E7ED6">
      <w:pPr>
        <w:spacing w:before="120" w:after="0" w:line="240" w:lineRule="auto"/>
        <w:ind w:firstLine="567"/>
        <w:jc w:val="both"/>
        <w:rPr>
          <w:rFonts w:cs="Times New Roman"/>
          <w:b/>
          <w:sz w:val="27"/>
          <w:szCs w:val="27"/>
          <w:lang w:val="en-US"/>
        </w:rPr>
      </w:pPr>
      <w:r w:rsidRPr="000E7ED6">
        <w:rPr>
          <w:rFonts w:cs="Times New Roman"/>
          <w:b/>
          <w:sz w:val="27"/>
          <w:szCs w:val="27"/>
          <w:lang w:val="en-US"/>
        </w:rPr>
        <w:t xml:space="preserve">3. </w:t>
      </w:r>
      <w:r w:rsidRPr="000E7ED6">
        <w:rPr>
          <w:rFonts w:cs="Times New Roman"/>
          <w:b/>
          <w:sz w:val="27"/>
          <w:szCs w:val="27"/>
        </w:rPr>
        <w:t>Bảo quản sau thu hoạch</w:t>
      </w:r>
    </w:p>
    <w:p w:rsidR="005F62D5" w:rsidRPr="000E7ED6" w:rsidRDefault="005F62D5" w:rsidP="000E7ED6">
      <w:pPr>
        <w:spacing w:before="120" w:after="0" w:line="240" w:lineRule="auto"/>
        <w:ind w:firstLine="567"/>
        <w:jc w:val="both"/>
        <w:rPr>
          <w:rFonts w:cs="Times New Roman"/>
          <w:b/>
          <w:sz w:val="27"/>
          <w:szCs w:val="27"/>
          <w:lang w:val="en-US"/>
        </w:rPr>
      </w:pPr>
      <w:r w:rsidRPr="000E7ED6">
        <w:rPr>
          <w:rFonts w:cs="Times New Roman"/>
          <w:sz w:val="27"/>
          <w:szCs w:val="27"/>
          <w:lang w:val="en-US"/>
        </w:rPr>
        <w:t xml:space="preserve">- </w:t>
      </w:r>
      <w:r w:rsidR="00250478" w:rsidRPr="000E7ED6">
        <w:rPr>
          <w:rFonts w:cs="Times New Roman"/>
          <w:sz w:val="27"/>
          <w:szCs w:val="27"/>
        </w:rPr>
        <w:t>Quả sau khi thu hoạch cần vận chuyển ngay về nơi bảo quản</w:t>
      </w:r>
      <w:r w:rsidR="00250478" w:rsidRPr="000E7ED6">
        <w:rPr>
          <w:rFonts w:cs="Times New Roman"/>
          <w:sz w:val="27"/>
          <w:szCs w:val="27"/>
          <w:lang w:val="en-US"/>
        </w:rPr>
        <w:t>; r</w:t>
      </w:r>
      <w:r w:rsidR="00250478" w:rsidRPr="000E7ED6">
        <w:rPr>
          <w:rFonts w:cs="Times New Roman"/>
          <w:sz w:val="27"/>
          <w:szCs w:val="27"/>
          <w:shd w:val="clear" w:color="auto" w:fill="FFFFFF"/>
        </w:rPr>
        <w:t>ửa bằng nước sạch để loại bỏ bụi bặm, đất cát, các tạp chất hữu cơ và các vi sinh vật bám trên bề mặt quả, rửa phải hết sức nhẹ nhàng, tránh va đập mạnh, không dùng nước có áp suất mạnh để rửa.</w:t>
      </w:r>
      <w:r w:rsidR="00250478" w:rsidRPr="000E7ED6">
        <w:rPr>
          <w:rFonts w:cs="Times New Roman"/>
          <w:sz w:val="27"/>
          <w:szCs w:val="27"/>
          <w:shd w:val="clear" w:color="auto" w:fill="FFFFFF"/>
          <w:lang w:val="en-US"/>
        </w:rPr>
        <w:t xml:space="preserve"> </w:t>
      </w:r>
      <w:r w:rsidR="00250478" w:rsidRPr="000E7ED6">
        <w:rPr>
          <w:rFonts w:cs="Times New Roman"/>
          <w:sz w:val="27"/>
          <w:szCs w:val="27"/>
          <w:shd w:val="clear" w:color="auto" w:fill="FFFFFF"/>
        </w:rPr>
        <w:t xml:space="preserve">Dụng cụ bảo quản phải sạch, tránh gây tổn thương trên vỏ </w:t>
      </w:r>
      <w:r w:rsidR="00250478" w:rsidRPr="000E7ED6">
        <w:rPr>
          <w:rFonts w:cs="Times New Roman"/>
          <w:sz w:val="27"/>
          <w:szCs w:val="27"/>
          <w:shd w:val="clear" w:color="auto" w:fill="FFFFFF"/>
          <w:lang w:val="en-US"/>
        </w:rPr>
        <w:t xml:space="preserve">quả </w:t>
      </w:r>
      <w:r w:rsidR="00250478" w:rsidRPr="000E7ED6">
        <w:rPr>
          <w:rFonts w:cs="Times New Roman"/>
          <w:sz w:val="27"/>
          <w:szCs w:val="27"/>
          <w:shd w:val="clear" w:color="auto" w:fill="FFFFFF"/>
        </w:rPr>
        <w:t>trong quá trình vận chuyển và bảo quản.</w:t>
      </w:r>
      <w:r w:rsidR="00250478" w:rsidRPr="000E7ED6">
        <w:rPr>
          <w:rFonts w:cs="Times New Roman"/>
          <w:sz w:val="27"/>
          <w:szCs w:val="27"/>
          <w:lang w:val="en-US"/>
        </w:rPr>
        <w:t xml:space="preserve"> </w:t>
      </w:r>
    </w:p>
    <w:p w:rsidR="00250478" w:rsidRPr="000E7ED6" w:rsidRDefault="005F62D5" w:rsidP="000E7ED6">
      <w:pPr>
        <w:spacing w:before="120" w:after="0" w:line="240" w:lineRule="auto"/>
        <w:ind w:firstLine="567"/>
        <w:jc w:val="both"/>
        <w:rPr>
          <w:rFonts w:cs="Times New Roman"/>
          <w:b/>
          <w:sz w:val="27"/>
          <w:szCs w:val="27"/>
          <w:lang w:val="en-US"/>
        </w:rPr>
      </w:pPr>
      <w:r w:rsidRPr="000E7ED6">
        <w:rPr>
          <w:rFonts w:cs="Times New Roman"/>
          <w:b/>
          <w:sz w:val="27"/>
          <w:szCs w:val="27"/>
          <w:lang w:val="en-US"/>
        </w:rPr>
        <w:t xml:space="preserve">- </w:t>
      </w:r>
      <w:r w:rsidR="00250478" w:rsidRPr="000E7ED6">
        <w:rPr>
          <w:rFonts w:cs="Times New Roman"/>
          <w:sz w:val="27"/>
          <w:szCs w:val="27"/>
          <w:shd w:val="clear" w:color="auto" w:fill="FFFFFF"/>
        </w:rPr>
        <w:t>Có thể bảo quản được trong nhiệt độ thường hoặc nhiệt độ lạnh, ở nơi khô, thoáng, mát</w:t>
      </w:r>
      <w:r w:rsidR="00250478" w:rsidRPr="000E7ED6">
        <w:rPr>
          <w:rFonts w:cs="Times New Roman"/>
          <w:sz w:val="27"/>
          <w:szCs w:val="27"/>
          <w:shd w:val="clear" w:color="auto" w:fill="FFFFFF"/>
          <w:lang w:val="en-US"/>
        </w:rPr>
        <w:t>.</w:t>
      </w:r>
    </w:p>
    <w:p w:rsidR="00250478" w:rsidRPr="000E7ED6" w:rsidRDefault="00250478" w:rsidP="000E7ED6">
      <w:pPr>
        <w:pStyle w:val="BodyText"/>
        <w:spacing w:before="120" w:after="0" w:line="240" w:lineRule="auto"/>
        <w:ind w:right="-1" w:firstLine="567"/>
        <w:rPr>
          <w:rFonts w:ascii="Times New Roman" w:hAnsi="Times New Roman" w:cs="Times New Roman"/>
          <w:sz w:val="27"/>
          <w:szCs w:val="27"/>
          <w:lang w:val="vi-VN"/>
        </w:rPr>
      </w:pPr>
    </w:p>
    <w:p w:rsidR="001D0618" w:rsidRPr="000E7ED6" w:rsidRDefault="001D0618" w:rsidP="000E7ED6">
      <w:pPr>
        <w:tabs>
          <w:tab w:val="left" w:pos="567"/>
        </w:tabs>
        <w:spacing w:before="120" w:after="0" w:line="240" w:lineRule="auto"/>
        <w:ind w:firstLine="567"/>
        <w:jc w:val="both"/>
        <w:rPr>
          <w:rFonts w:cs="Times New Roman"/>
          <w:sz w:val="27"/>
          <w:szCs w:val="27"/>
          <w:lang w:val="en-US"/>
        </w:rPr>
      </w:pPr>
    </w:p>
    <w:p w:rsidR="001D0618" w:rsidRPr="000E7ED6" w:rsidRDefault="001D0618" w:rsidP="000E7ED6">
      <w:pPr>
        <w:pStyle w:val="BodyText"/>
        <w:spacing w:before="120" w:after="0" w:line="240" w:lineRule="auto"/>
        <w:ind w:firstLine="567"/>
        <w:rPr>
          <w:rFonts w:ascii="Times New Roman" w:eastAsiaTheme="minorHAnsi" w:hAnsi="Times New Roman" w:cs="Times New Roman"/>
          <w:b/>
          <w:position w:val="0"/>
          <w:sz w:val="27"/>
          <w:szCs w:val="27"/>
          <w:lang w:val="nl-NL"/>
        </w:rPr>
      </w:pPr>
    </w:p>
    <w:p w:rsidR="001D0618" w:rsidRPr="000E7ED6" w:rsidRDefault="001D0618" w:rsidP="000E7ED6">
      <w:pPr>
        <w:spacing w:before="120" w:after="0" w:line="240" w:lineRule="auto"/>
        <w:ind w:firstLine="567"/>
        <w:jc w:val="both"/>
        <w:rPr>
          <w:rFonts w:cs="Times New Roman"/>
          <w:sz w:val="27"/>
          <w:szCs w:val="27"/>
          <w:lang w:val="en-US"/>
        </w:rPr>
      </w:pPr>
    </w:p>
    <w:sectPr w:rsidR="001D0618" w:rsidRPr="000E7ED6" w:rsidSect="004A6DE9">
      <w:headerReference w:type="default" r:id="rId7"/>
      <w:pgSz w:w="11907" w:h="16840" w:code="9"/>
      <w:pgMar w:top="1134" w:right="1134" w:bottom="1134" w:left="1699"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964" w:rsidRDefault="00B37964" w:rsidP="00813ED4">
      <w:pPr>
        <w:spacing w:after="0" w:line="240" w:lineRule="auto"/>
      </w:pPr>
      <w:r>
        <w:separator/>
      </w:r>
    </w:p>
  </w:endnote>
  <w:endnote w:type="continuationSeparator" w:id="0">
    <w:p w:rsidR="00B37964" w:rsidRDefault="00B37964" w:rsidP="00813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964" w:rsidRDefault="00B37964" w:rsidP="00813ED4">
      <w:pPr>
        <w:spacing w:after="0" w:line="240" w:lineRule="auto"/>
      </w:pPr>
      <w:r>
        <w:separator/>
      </w:r>
    </w:p>
  </w:footnote>
  <w:footnote w:type="continuationSeparator" w:id="0">
    <w:p w:rsidR="00B37964" w:rsidRDefault="00B37964" w:rsidP="00813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050366"/>
      <w:docPartObj>
        <w:docPartGallery w:val="Page Numbers (Top of Page)"/>
        <w:docPartUnique/>
      </w:docPartObj>
    </w:sdtPr>
    <w:sdtEndPr>
      <w:rPr>
        <w:noProof/>
      </w:rPr>
    </w:sdtEndPr>
    <w:sdtContent>
      <w:p w:rsidR="000A7C2D" w:rsidRDefault="000A7C2D">
        <w:pPr>
          <w:pStyle w:val="Header"/>
          <w:jc w:val="center"/>
        </w:pPr>
        <w:r>
          <w:fldChar w:fldCharType="begin"/>
        </w:r>
        <w:r>
          <w:instrText xml:space="preserve"> PAGE   \* MERGEFORMAT </w:instrText>
        </w:r>
        <w:r>
          <w:fldChar w:fldCharType="separate"/>
        </w:r>
        <w:r w:rsidR="00241658">
          <w:rPr>
            <w:noProof/>
          </w:rPr>
          <w:t>6</w:t>
        </w:r>
        <w:r>
          <w:rPr>
            <w:noProof/>
          </w:rPr>
          <w:fldChar w:fldCharType="end"/>
        </w:r>
      </w:p>
    </w:sdtContent>
  </w:sdt>
  <w:p w:rsidR="000A7C2D" w:rsidRDefault="000A7C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FC6"/>
    <w:multiLevelType w:val="hybridMultilevel"/>
    <w:tmpl w:val="6FCEA0D0"/>
    <w:lvl w:ilvl="0" w:tplc="8578E66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F541C7"/>
    <w:multiLevelType w:val="multilevel"/>
    <w:tmpl w:val="AA8C6772"/>
    <w:lvl w:ilvl="0">
      <w:start w:val="1"/>
      <w:numFmt w:val="upperRoman"/>
      <w:lvlText w:val="%1."/>
      <w:lvlJc w:val="left"/>
      <w:pPr>
        <w:ind w:left="1619" w:hanging="25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662" w:hanging="288"/>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874" w:hanging="493"/>
      </w:pPr>
      <w:rPr>
        <w:rFonts w:ascii="Times New Roman" w:eastAsia="Times New Roman" w:hAnsi="Times New Roman" w:cs="Times New Roman" w:hint="default"/>
        <w:b/>
        <w:bCs/>
        <w:i/>
        <w:iCs/>
        <w:spacing w:val="0"/>
        <w:w w:val="100"/>
        <w:sz w:val="28"/>
        <w:szCs w:val="28"/>
        <w:lang w:eastAsia="en-US" w:bidi="ar-SA"/>
      </w:rPr>
    </w:lvl>
    <w:lvl w:ilvl="3">
      <w:start w:val="1"/>
      <w:numFmt w:val="decimal"/>
      <w:lvlText w:val="%2.%3.%4."/>
      <w:lvlJc w:val="left"/>
      <w:pPr>
        <w:ind w:left="662" w:hanging="712"/>
      </w:pPr>
      <w:rPr>
        <w:rFonts w:ascii="Times New Roman" w:eastAsia="Times New Roman" w:hAnsi="Times New Roman" w:cs="Times New Roman" w:hint="default"/>
        <w:b w:val="0"/>
        <w:bCs w:val="0"/>
        <w:i/>
        <w:iCs/>
        <w:spacing w:val="-3"/>
        <w:w w:val="100"/>
        <w:sz w:val="28"/>
        <w:szCs w:val="28"/>
        <w:lang w:eastAsia="en-US" w:bidi="ar-SA"/>
      </w:rPr>
    </w:lvl>
    <w:lvl w:ilvl="4">
      <w:numFmt w:val="bullet"/>
      <w:lvlText w:val="-"/>
      <w:lvlJc w:val="left"/>
      <w:pPr>
        <w:ind w:left="1545" w:hanging="164"/>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2080" w:hanging="164"/>
      </w:pPr>
      <w:rPr>
        <w:lang w:eastAsia="en-US" w:bidi="ar-SA"/>
      </w:rPr>
    </w:lvl>
    <w:lvl w:ilvl="6">
      <w:numFmt w:val="bullet"/>
      <w:lvlText w:val="•"/>
      <w:lvlJc w:val="left"/>
      <w:pPr>
        <w:ind w:left="3805" w:hanging="164"/>
      </w:pPr>
      <w:rPr>
        <w:lang w:eastAsia="en-US" w:bidi="ar-SA"/>
      </w:rPr>
    </w:lvl>
    <w:lvl w:ilvl="7">
      <w:numFmt w:val="bullet"/>
      <w:lvlText w:val="•"/>
      <w:lvlJc w:val="left"/>
      <w:pPr>
        <w:ind w:left="5531" w:hanging="164"/>
      </w:pPr>
      <w:rPr>
        <w:lang w:eastAsia="en-US" w:bidi="ar-SA"/>
      </w:rPr>
    </w:lvl>
    <w:lvl w:ilvl="8">
      <w:numFmt w:val="bullet"/>
      <w:lvlText w:val="•"/>
      <w:lvlJc w:val="left"/>
      <w:pPr>
        <w:ind w:left="7257" w:hanging="164"/>
      </w:pPr>
      <w:rPr>
        <w:lang w:eastAsia="en-US" w:bidi="ar-SA"/>
      </w:rPr>
    </w:lvl>
  </w:abstractNum>
  <w:abstractNum w:abstractNumId="2" w15:restartNumberingAfterBreak="0">
    <w:nsid w:val="32C72B3E"/>
    <w:multiLevelType w:val="multilevel"/>
    <w:tmpl w:val="482A075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D5440D0"/>
    <w:multiLevelType w:val="hybridMultilevel"/>
    <w:tmpl w:val="B84A9DE8"/>
    <w:lvl w:ilvl="0" w:tplc="8AEE663E">
      <w:start w:val="3"/>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79E"/>
    <w:rsid w:val="00025F0F"/>
    <w:rsid w:val="00034830"/>
    <w:rsid w:val="00042540"/>
    <w:rsid w:val="000452A2"/>
    <w:rsid w:val="00056550"/>
    <w:rsid w:val="00090B32"/>
    <w:rsid w:val="000A7C2D"/>
    <w:rsid w:val="000C6CBF"/>
    <w:rsid w:val="000D46D5"/>
    <w:rsid w:val="000D62F7"/>
    <w:rsid w:val="000E7ED6"/>
    <w:rsid w:val="000F1252"/>
    <w:rsid w:val="000F1DEF"/>
    <w:rsid w:val="000F4D5E"/>
    <w:rsid w:val="000F5DE5"/>
    <w:rsid w:val="00106410"/>
    <w:rsid w:val="00117245"/>
    <w:rsid w:val="00123E4A"/>
    <w:rsid w:val="001610CF"/>
    <w:rsid w:val="0016120E"/>
    <w:rsid w:val="0018635D"/>
    <w:rsid w:val="001A79D4"/>
    <w:rsid w:val="001D0618"/>
    <w:rsid w:val="001E694C"/>
    <w:rsid w:val="001F4547"/>
    <w:rsid w:val="001F4A7C"/>
    <w:rsid w:val="00205D3F"/>
    <w:rsid w:val="00210CE9"/>
    <w:rsid w:val="00224885"/>
    <w:rsid w:val="0023791A"/>
    <w:rsid w:val="00241658"/>
    <w:rsid w:val="00250478"/>
    <w:rsid w:val="002E7CAE"/>
    <w:rsid w:val="00343BE3"/>
    <w:rsid w:val="00361DD7"/>
    <w:rsid w:val="003D04E4"/>
    <w:rsid w:val="003D0CA3"/>
    <w:rsid w:val="003D41E0"/>
    <w:rsid w:val="0041617C"/>
    <w:rsid w:val="00420776"/>
    <w:rsid w:val="00463963"/>
    <w:rsid w:val="00475DC3"/>
    <w:rsid w:val="004879A1"/>
    <w:rsid w:val="00492FB1"/>
    <w:rsid w:val="004A6DE9"/>
    <w:rsid w:val="004B6E85"/>
    <w:rsid w:val="004C442F"/>
    <w:rsid w:val="004D63C2"/>
    <w:rsid w:val="004D7239"/>
    <w:rsid w:val="005054B7"/>
    <w:rsid w:val="0051472C"/>
    <w:rsid w:val="005172E4"/>
    <w:rsid w:val="00520625"/>
    <w:rsid w:val="00523AF1"/>
    <w:rsid w:val="00537E85"/>
    <w:rsid w:val="0054330E"/>
    <w:rsid w:val="00544D6B"/>
    <w:rsid w:val="00547F89"/>
    <w:rsid w:val="00582689"/>
    <w:rsid w:val="00582A7D"/>
    <w:rsid w:val="0058330D"/>
    <w:rsid w:val="0058402B"/>
    <w:rsid w:val="005907A1"/>
    <w:rsid w:val="005B6FE2"/>
    <w:rsid w:val="005C1C66"/>
    <w:rsid w:val="005F62D5"/>
    <w:rsid w:val="00630F1F"/>
    <w:rsid w:val="0063727D"/>
    <w:rsid w:val="00657BFE"/>
    <w:rsid w:val="00664576"/>
    <w:rsid w:val="006726F2"/>
    <w:rsid w:val="0069241E"/>
    <w:rsid w:val="006A6D20"/>
    <w:rsid w:val="006C038E"/>
    <w:rsid w:val="006D4EEA"/>
    <w:rsid w:val="006D5D18"/>
    <w:rsid w:val="006E2DAD"/>
    <w:rsid w:val="00722D36"/>
    <w:rsid w:val="007409BE"/>
    <w:rsid w:val="00753749"/>
    <w:rsid w:val="0075780C"/>
    <w:rsid w:val="0076064A"/>
    <w:rsid w:val="00761982"/>
    <w:rsid w:val="0076749E"/>
    <w:rsid w:val="00775087"/>
    <w:rsid w:val="0078181B"/>
    <w:rsid w:val="00781A6E"/>
    <w:rsid w:val="00790AC7"/>
    <w:rsid w:val="007A0342"/>
    <w:rsid w:val="007B17B5"/>
    <w:rsid w:val="007C01B0"/>
    <w:rsid w:val="007E02DC"/>
    <w:rsid w:val="007E698B"/>
    <w:rsid w:val="00813ED4"/>
    <w:rsid w:val="008A19E7"/>
    <w:rsid w:val="008D29AA"/>
    <w:rsid w:val="008D7E83"/>
    <w:rsid w:val="008F5318"/>
    <w:rsid w:val="00914E3D"/>
    <w:rsid w:val="0094685E"/>
    <w:rsid w:val="00965AC1"/>
    <w:rsid w:val="009676D4"/>
    <w:rsid w:val="0098734C"/>
    <w:rsid w:val="009B5D07"/>
    <w:rsid w:val="00A218EC"/>
    <w:rsid w:val="00A67D34"/>
    <w:rsid w:val="00A80BCE"/>
    <w:rsid w:val="00AB1380"/>
    <w:rsid w:val="00B37964"/>
    <w:rsid w:val="00B64161"/>
    <w:rsid w:val="00BC2FAA"/>
    <w:rsid w:val="00BC6D4A"/>
    <w:rsid w:val="00BE0403"/>
    <w:rsid w:val="00BF043F"/>
    <w:rsid w:val="00BF3D28"/>
    <w:rsid w:val="00C00121"/>
    <w:rsid w:val="00C258A6"/>
    <w:rsid w:val="00C60F8F"/>
    <w:rsid w:val="00C8033C"/>
    <w:rsid w:val="00C82FE8"/>
    <w:rsid w:val="00CC3A23"/>
    <w:rsid w:val="00D01181"/>
    <w:rsid w:val="00D07F58"/>
    <w:rsid w:val="00D51A16"/>
    <w:rsid w:val="00D56938"/>
    <w:rsid w:val="00D72909"/>
    <w:rsid w:val="00D81020"/>
    <w:rsid w:val="00DB6FE3"/>
    <w:rsid w:val="00DE179E"/>
    <w:rsid w:val="00DF040E"/>
    <w:rsid w:val="00E0484E"/>
    <w:rsid w:val="00E17DDA"/>
    <w:rsid w:val="00E51547"/>
    <w:rsid w:val="00EA6C55"/>
    <w:rsid w:val="00EE7F17"/>
    <w:rsid w:val="00F17C2E"/>
    <w:rsid w:val="00F3027D"/>
    <w:rsid w:val="00F4031C"/>
    <w:rsid w:val="00F43AD4"/>
    <w:rsid w:val="00F65902"/>
    <w:rsid w:val="00F65F84"/>
    <w:rsid w:val="00FA1B60"/>
    <w:rsid w:val="00FE02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85CE"/>
  <w15:docId w15:val="{C7AAA4C5-4D63-4E01-8CE4-91ED01A5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F1DEF"/>
    <w:pPr>
      <w:keepNext/>
      <w:spacing w:before="240" w:after="60" w:line="240" w:lineRule="auto"/>
      <w:outlineLvl w:val="0"/>
    </w:pPr>
    <w:rPr>
      <w:rFonts w:ascii="Arial" w:eastAsia="Times New Roman" w:hAnsi="Arial"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3ED4"/>
    <w:rPr>
      <w:b/>
      <w:bCs/>
    </w:rPr>
  </w:style>
  <w:style w:type="paragraph" w:styleId="BodyText">
    <w:name w:val="Body Text"/>
    <w:basedOn w:val="Normal"/>
    <w:link w:val="BodyTextChar"/>
    <w:rsid w:val="00813ED4"/>
    <w:pPr>
      <w:widowControl w:val="0"/>
      <w:spacing w:before="60" w:after="60" w:line="264" w:lineRule="auto"/>
      <w:jc w:val="both"/>
    </w:pPr>
    <w:rPr>
      <w:rFonts w:asciiTheme="minorHAnsi" w:eastAsiaTheme="minorEastAsia" w:hAnsiTheme="minorHAnsi"/>
      <w:position w:val="-20"/>
      <w:sz w:val="24"/>
      <w:szCs w:val="20"/>
      <w:lang w:val="en-US"/>
    </w:rPr>
  </w:style>
  <w:style w:type="character" w:customStyle="1" w:styleId="BodyTextChar">
    <w:name w:val="Body Text Char"/>
    <w:basedOn w:val="DefaultParagraphFont"/>
    <w:link w:val="BodyText"/>
    <w:rsid w:val="00813ED4"/>
    <w:rPr>
      <w:rFonts w:asciiTheme="minorHAnsi" w:eastAsiaTheme="minorEastAsia" w:hAnsiTheme="minorHAnsi"/>
      <w:position w:val="-20"/>
      <w:sz w:val="24"/>
      <w:szCs w:val="20"/>
      <w:lang w:val="en-US"/>
    </w:rPr>
  </w:style>
  <w:style w:type="paragraph" w:styleId="Footer">
    <w:name w:val="footer"/>
    <w:basedOn w:val="Normal"/>
    <w:link w:val="FooterChar"/>
    <w:uiPriority w:val="99"/>
    <w:rsid w:val="00813ED4"/>
    <w:pPr>
      <w:tabs>
        <w:tab w:val="center" w:pos="4320"/>
        <w:tab w:val="right" w:pos="8640"/>
      </w:tabs>
      <w:spacing w:after="120" w:line="264" w:lineRule="auto"/>
    </w:pPr>
    <w:rPr>
      <w:rFonts w:asciiTheme="minorHAnsi" w:eastAsiaTheme="minorEastAsia" w:hAnsiTheme="minorHAnsi"/>
      <w:sz w:val="20"/>
      <w:szCs w:val="20"/>
      <w:lang w:val="en-US"/>
    </w:rPr>
  </w:style>
  <w:style w:type="character" w:customStyle="1" w:styleId="FooterChar">
    <w:name w:val="Footer Char"/>
    <w:basedOn w:val="DefaultParagraphFont"/>
    <w:link w:val="Footer"/>
    <w:uiPriority w:val="99"/>
    <w:rsid w:val="00813ED4"/>
    <w:rPr>
      <w:rFonts w:asciiTheme="minorHAnsi" w:eastAsiaTheme="minorEastAsia" w:hAnsiTheme="minorHAnsi"/>
      <w:sz w:val="20"/>
      <w:szCs w:val="20"/>
      <w:lang w:val="en-US"/>
    </w:rPr>
  </w:style>
  <w:style w:type="paragraph" w:styleId="ListParagraph">
    <w:name w:val="List Paragraph"/>
    <w:basedOn w:val="Normal"/>
    <w:uiPriority w:val="1"/>
    <w:qFormat/>
    <w:rsid w:val="00813ED4"/>
    <w:pPr>
      <w:spacing w:after="120" w:line="264" w:lineRule="auto"/>
      <w:ind w:left="720"/>
      <w:contextualSpacing/>
    </w:pPr>
    <w:rPr>
      <w:rFonts w:asciiTheme="minorHAnsi" w:eastAsiaTheme="minorEastAsia" w:hAnsiTheme="minorHAnsi"/>
      <w:sz w:val="20"/>
      <w:szCs w:val="20"/>
      <w:lang w:val="en-US"/>
    </w:rPr>
  </w:style>
  <w:style w:type="table" w:styleId="TableGrid">
    <w:name w:val="Table Grid"/>
    <w:basedOn w:val="TableNormal"/>
    <w:uiPriority w:val="39"/>
    <w:rsid w:val="00813ED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13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ED4"/>
  </w:style>
  <w:style w:type="paragraph" w:styleId="BalloonText">
    <w:name w:val="Balloon Text"/>
    <w:basedOn w:val="Normal"/>
    <w:link w:val="BalloonTextChar"/>
    <w:uiPriority w:val="99"/>
    <w:semiHidden/>
    <w:unhideWhenUsed/>
    <w:rsid w:val="00547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F89"/>
    <w:rPr>
      <w:rFonts w:ascii="Tahoma" w:hAnsi="Tahoma" w:cs="Tahoma"/>
      <w:sz w:val="16"/>
      <w:szCs w:val="16"/>
    </w:rPr>
  </w:style>
  <w:style w:type="paragraph" w:styleId="NormalWeb">
    <w:name w:val="Normal (Web)"/>
    <w:basedOn w:val="Normal"/>
    <w:uiPriority w:val="99"/>
    <w:unhideWhenUsed/>
    <w:qFormat/>
    <w:rsid w:val="005C1C66"/>
    <w:pPr>
      <w:spacing w:before="100" w:beforeAutospacing="1" w:after="100" w:afterAutospacing="1" w:line="240" w:lineRule="auto"/>
    </w:pPr>
    <w:rPr>
      <w:rFonts w:eastAsia="Times New Roman" w:cs="Times New Roman"/>
      <w:sz w:val="24"/>
      <w:szCs w:val="24"/>
      <w:lang w:val="en-US"/>
    </w:rPr>
  </w:style>
  <w:style w:type="character" w:customStyle="1" w:styleId="Heading1Char">
    <w:name w:val="Heading 1 Char"/>
    <w:basedOn w:val="DefaultParagraphFont"/>
    <w:link w:val="Heading1"/>
    <w:rsid w:val="000F1DEF"/>
    <w:rPr>
      <w:rFonts w:ascii="Arial" w:eastAsia="Times New Roman" w:hAnsi="Arial" w:cs="Times New Roman"/>
      <w:b/>
      <w:bCs/>
      <w:kern w:val="32"/>
      <w:sz w:val="32"/>
      <w:szCs w:val="32"/>
      <w:lang w:val="en-US"/>
    </w:rPr>
  </w:style>
  <w:style w:type="paragraph" w:customStyle="1" w:styleId="TableParagraph">
    <w:name w:val="Table Paragraph"/>
    <w:basedOn w:val="Normal"/>
    <w:uiPriority w:val="1"/>
    <w:qFormat/>
    <w:rsid w:val="00790AC7"/>
    <w:pPr>
      <w:widowControl w:val="0"/>
      <w:autoSpaceDE w:val="0"/>
      <w:autoSpaceDN w:val="0"/>
      <w:spacing w:after="0" w:line="240" w:lineRule="auto"/>
    </w:pPr>
    <w:rPr>
      <w:rFonts w:eastAsia="Times New Roman" w:cs="Times New Roman"/>
      <w:sz w:val="22"/>
      <w:lang w:val="en-US"/>
    </w:rPr>
  </w:style>
  <w:style w:type="paragraph" w:styleId="BodyTextIndent2">
    <w:name w:val="Body Text Indent 2"/>
    <w:basedOn w:val="Normal"/>
    <w:link w:val="BodyTextIndent2Char"/>
    <w:uiPriority w:val="99"/>
    <w:unhideWhenUsed/>
    <w:rsid w:val="0098734C"/>
    <w:pPr>
      <w:spacing w:after="120" w:line="480" w:lineRule="auto"/>
      <w:ind w:left="283"/>
    </w:pPr>
  </w:style>
  <w:style w:type="character" w:customStyle="1" w:styleId="BodyTextIndent2Char">
    <w:name w:val="Body Text Indent 2 Char"/>
    <w:basedOn w:val="DefaultParagraphFont"/>
    <w:link w:val="BodyTextIndent2"/>
    <w:uiPriority w:val="99"/>
    <w:rsid w:val="00987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041">
      <w:bodyDiv w:val="1"/>
      <w:marLeft w:val="0"/>
      <w:marRight w:val="0"/>
      <w:marTop w:val="0"/>
      <w:marBottom w:val="0"/>
      <w:divBdr>
        <w:top w:val="none" w:sz="0" w:space="0" w:color="auto"/>
        <w:left w:val="none" w:sz="0" w:space="0" w:color="auto"/>
        <w:bottom w:val="none" w:sz="0" w:space="0" w:color="auto"/>
        <w:right w:val="none" w:sz="0" w:space="0" w:color="auto"/>
      </w:divBdr>
    </w:div>
    <w:div w:id="375160164">
      <w:bodyDiv w:val="1"/>
      <w:marLeft w:val="0"/>
      <w:marRight w:val="0"/>
      <w:marTop w:val="0"/>
      <w:marBottom w:val="0"/>
      <w:divBdr>
        <w:top w:val="none" w:sz="0" w:space="0" w:color="auto"/>
        <w:left w:val="none" w:sz="0" w:space="0" w:color="auto"/>
        <w:bottom w:val="none" w:sz="0" w:space="0" w:color="auto"/>
        <w:right w:val="none" w:sz="0" w:space="0" w:color="auto"/>
      </w:divBdr>
    </w:div>
    <w:div w:id="410077735">
      <w:bodyDiv w:val="1"/>
      <w:marLeft w:val="0"/>
      <w:marRight w:val="0"/>
      <w:marTop w:val="0"/>
      <w:marBottom w:val="0"/>
      <w:divBdr>
        <w:top w:val="none" w:sz="0" w:space="0" w:color="auto"/>
        <w:left w:val="none" w:sz="0" w:space="0" w:color="auto"/>
        <w:bottom w:val="none" w:sz="0" w:space="0" w:color="auto"/>
        <w:right w:val="none" w:sz="0" w:space="0" w:color="auto"/>
      </w:divBdr>
    </w:div>
    <w:div w:id="1076246334">
      <w:bodyDiv w:val="1"/>
      <w:marLeft w:val="0"/>
      <w:marRight w:val="0"/>
      <w:marTop w:val="0"/>
      <w:marBottom w:val="0"/>
      <w:divBdr>
        <w:top w:val="none" w:sz="0" w:space="0" w:color="auto"/>
        <w:left w:val="none" w:sz="0" w:space="0" w:color="auto"/>
        <w:bottom w:val="none" w:sz="0" w:space="0" w:color="auto"/>
        <w:right w:val="none" w:sz="0" w:space="0" w:color="auto"/>
      </w:divBdr>
    </w:div>
    <w:div w:id="1086069652">
      <w:bodyDiv w:val="1"/>
      <w:marLeft w:val="0"/>
      <w:marRight w:val="0"/>
      <w:marTop w:val="0"/>
      <w:marBottom w:val="0"/>
      <w:divBdr>
        <w:top w:val="none" w:sz="0" w:space="0" w:color="auto"/>
        <w:left w:val="none" w:sz="0" w:space="0" w:color="auto"/>
        <w:bottom w:val="none" w:sz="0" w:space="0" w:color="auto"/>
        <w:right w:val="none" w:sz="0" w:space="0" w:color="auto"/>
      </w:divBdr>
    </w:div>
    <w:div w:id="1264458878">
      <w:bodyDiv w:val="1"/>
      <w:marLeft w:val="0"/>
      <w:marRight w:val="0"/>
      <w:marTop w:val="0"/>
      <w:marBottom w:val="0"/>
      <w:divBdr>
        <w:top w:val="none" w:sz="0" w:space="0" w:color="auto"/>
        <w:left w:val="none" w:sz="0" w:space="0" w:color="auto"/>
        <w:bottom w:val="none" w:sz="0" w:space="0" w:color="auto"/>
        <w:right w:val="none" w:sz="0" w:space="0" w:color="auto"/>
      </w:divBdr>
    </w:div>
    <w:div w:id="140359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 Gamer</dc:creator>
  <cp:lastModifiedBy>Windows 10</cp:lastModifiedBy>
  <cp:revision>4</cp:revision>
  <dcterms:created xsi:type="dcterms:W3CDTF">2025-09-17T08:24:00Z</dcterms:created>
  <dcterms:modified xsi:type="dcterms:W3CDTF">2025-09-18T07:04:00Z</dcterms:modified>
</cp:coreProperties>
</file>